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8080"/>
  <w:body>
    <w:p w:rsidR="00257B24" w:rsidRPr="00D24565" w:rsidRDefault="00257B24" w:rsidP="00257B24">
      <w:pPr>
        <w:shd w:val="clear" w:color="auto" w:fill="FFFFE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0" w:name="_GoBack"/>
      <w:bookmarkEnd w:id="0"/>
      <w:r w:rsidRPr="00D24565">
        <w:rPr>
          <w:rFonts w:ascii="Arial" w:hAnsi="Arial" w:cs="Arial"/>
          <w:b/>
          <w:bCs/>
          <w:color w:val="000000"/>
          <w:sz w:val="24"/>
          <w:szCs w:val="24"/>
        </w:rPr>
        <w:t>Conférence du GERM</w:t>
      </w:r>
      <w:r w:rsidR="005F7379" w:rsidRPr="00D24565">
        <w:rPr>
          <w:rFonts w:ascii="Arial" w:hAnsi="Arial" w:cs="Arial"/>
          <w:b/>
          <w:bCs/>
          <w:color w:val="000000"/>
          <w:sz w:val="24"/>
          <w:szCs w:val="24"/>
        </w:rPr>
        <w:t xml:space="preserve"> - 201</w:t>
      </w:r>
      <w:r w:rsidR="007B1DE8">
        <w:rPr>
          <w:rFonts w:ascii="Arial" w:hAnsi="Arial" w:cs="Arial"/>
          <w:b/>
          <w:bCs/>
          <w:color w:val="000000"/>
          <w:sz w:val="24"/>
          <w:szCs w:val="24"/>
        </w:rPr>
        <w:t>5</w:t>
      </w:r>
    </w:p>
    <w:p w:rsidR="007B1DE8" w:rsidRPr="00D24565" w:rsidRDefault="007B1DE8" w:rsidP="007B1DE8">
      <w:pPr>
        <w:shd w:val="clear" w:color="auto" w:fill="FFFFE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Le Lazaret</w:t>
      </w:r>
      <w:r w:rsidRPr="00D24565">
        <w:rPr>
          <w:rFonts w:ascii="Arial" w:hAnsi="Arial" w:cs="Arial"/>
          <w:b/>
          <w:bCs/>
          <w:color w:val="000000"/>
          <w:sz w:val="24"/>
          <w:szCs w:val="24"/>
        </w:rPr>
        <w:t xml:space="preserve"> (</w:t>
      </w:r>
      <w:r>
        <w:rPr>
          <w:rFonts w:ascii="Arial" w:hAnsi="Arial" w:cs="Arial"/>
          <w:b/>
          <w:bCs/>
          <w:color w:val="000000"/>
          <w:sz w:val="24"/>
          <w:szCs w:val="24"/>
        </w:rPr>
        <w:t>Sète</w:t>
      </w:r>
      <w:r w:rsidRPr="00D24565">
        <w:rPr>
          <w:rFonts w:ascii="Arial" w:hAnsi="Arial" w:cs="Arial"/>
          <w:b/>
          <w:bCs/>
          <w:color w:val="000000"/>
          <w:sz w:val="24"/>
          <w:szCs w:val="24"/>
        </w:rPr>
        <w:t>) du 1</w:t>
      </w:r>
      <w:r>
        <w:rPr>
          <w:rFonts w:ascii="Arial" w:hAnsi="Arial" w:cs="Arial"/>
          <w:b/>
          <w:bCs/>
          <w:color w:val="000000"/>
          <w:sz w:val="24"/>
          <w:szCs w:val="24"/>
        </w:rPr>
        <w:t>0</w:t>
      </w:r>
      <w:r w:rsidRPr="00D24565">
        <w:rPr>
          <w:rFonts w:ascii="Arial" w:hAnsi="Arial" w:cs="Arial"/>
          <w:b/>
          <w:bCs/>
          <w:color w:val="000000"/>
          <w:sz w:val="24"/>
          <w:szCs w:val="24"/>
        </w:rPr>
        <w:t xml:space="preserve"> (soir) au </w:t>
      </w: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 w:rsidRPr="00D24565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mai</w:t>
      </w:r>
      <w:r w:rsidRPr="00D24565">
        <w:rPr>
          <w:rFonts w:ascii="Arial" w:hAnsi="Arial" w:cs="Arial"/>
          <w:b/>
          <w:bCs/>
          <w:color w:val="000000"/>
          <w:sz w:val="24"/>
          <w:szCs w:val="24"/>
        </w:rPr>
        <w:t xml:space="preserve"> (midi) 201</w:t>
      </w:r>
      <w:r>
        <w:rPr>
          <w:rFonts w:ascii="Arial" w:hAnsi="Arial" w:cs="Arial"/>
          <w:b/>
          <w:bCs/>
          <w:color w:val="000000"/>
          <w:sz w:val="24"/>
          <w:szCs w:val="24"/>
        </w:rPr>
        <w:t>5</w:t>
      </w:r>
    </w:p>
    <w:p w:rsidR="00801067" w:rsidRPr="00C279A6" w:rsidRDefault="00801067">
      <w:pPr>
        <w:rPr>
          <w:rFonts w:ascii="Arial" w:hAnsi="Arial" w:cs="Arial"/>
          <w:sz w:val="24"/>
          <w:szCs w:val="24"/>
        </w:rPr>
      </w:pPr>
    </w:p>
    <w:p w:rsidR="00801067" w:rsidRPr="005F7379" w:rsidRDefault="00801067" w:rsidP="005F7379">
      <w:pPr>
        <w:pStyle w:val="Titre6"/>
        <w:tabs>
          <w:tab w:val="left" w:pos="7230"/>
        </w:tabs>
        <w:spacing w:line="240" w:lineRule="auto"/>
        <w:ind w:right="28"/>
        <w:jc w:val="center"/>
        <w:rPr>
          <w:rFonts w:ascii="Arial" w:hAnsi="Arial" w:cs="Arial"/>
          <w:i w:val="0"/>
          <w:iCs w:val="0"/>
          <w:color w:val="auto"/>
          <w:sz w:val="28"/>
          <w:szCs w:val="28"/>
          <w:u w:val="none"/>
        </w:rPr>
      </w:pPr>
      <w:r w:rsidRPr="005F7379">
        <w:rPr>
          <w:rFonts w:ascii="Arial" w:hAnsi="Arial" w:cs="Arial"/>
          <w:i w:val="0"/>
          <w:iCs w:val="0"/>
          <w:color w:val="auto"/>
          <w:sz w:val="28"/>
          <w:szCs w:val="28"/>
          <w:u w:val="none"/>
        </w:rPr>
        <w:t>BULLETIN D’INSCRIPTION</w:t>
      </w:r>
    </w:p>
    <w:p w:rsidR="00801067" w:rsidRPr="00C279A6" w:rsidRDefault="0080106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01067" w:rsidRPr="005F7379" w:rsidRDefault="0080106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F7379">
        <w:rPr>
          <w:rFonts w:ascii="Arial" w:hAnsi="Arial" w:cs="Arial"/>
          <w:b/>
          <w:bCs/>
          <w:sz w:val="24"/>
          <w:szCs w:val="24"/>
        </w:rPr>
        <w:t>Toute inscription ne sera effective qu’à réception du règlement</w:t>
      </w:r>
    </w:p>
    <w:p w:rsidR="00801067" w:rsidRDefault="00801067">
      <w:pPr>
        <w:rPr>
          <w:rFonts w:ascii="Arial" w:hAnsi="Arial" w:cs="Arial"/>
          <w:sz w:val="10"/>
          <w:szCs w:val="10"/>
        </w:rPr>
      </w:pPr>
    </w:p>
    <w:p w:rsidR="00257B24" w:rsidRDefault="00801067" w:rsidP="00257B24">
      <w:pPr>
        <w:ind w:left="1276" w:right="-113" w:hanging="1276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FF"/>
          <w:sz w:val="24"/>
          <w:szCs w:val="24"/>
        </w:rPr>
        <w:t>A retourner avec le règlement</w:t>
      </w:r>
      <w:r w:rsidR="00822719">
        <w:rPr>
          <w:rFonts w:ascii="Arial" w:hAnsi="Arial" w:cs="Arial"/>
          <w:b/>
          <w:bCs/>
          <w:color w:val="0000FF"/>
          <w:sz w:val="24"/>
          <w:szCs w:val="24"/>
        </w:rPr>
        <w:t xml:space="preserve"> </w:t>
      </w:r>
      <w:r w:rsidR="00822719" w:rsidRPr="00822719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avant le 30/03/2015</w:t>
      </w:r>
      <w:r w:rsidR="00822719">
        <w:rPr>
          <w:rFonts w:ascii="Arial" w:hAnsi="Arial" w:cs="Arial"/>
          <w:b/>
          <w:bCs/>
          <w:color w:val="0000FF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FF"/>
          <w:sz w:val="24"/>
          <w:szCs w:val="24"/>
        </w:rPr>
        <w:t>à :</w:t>
      </w:r>
      <w:r>
        <w:rPr>
          <w:rFonts w:ascii="Arial" w:hAnsi="Arial" w:cs="Arial"/>
          <w:color w:val="000000"/>
        </w:rPr>
        <w:t xml:space="preserve"> </w:t>
      </w:r>
    </w:p>
    <w:p w:rsidR="00257B24" w:rsidRPr="00CE746A" w:rsidRDefault="00CE746A" w:rsidP="00257B24">
      <w:pPr>
        <w:ind w:left="1276" w:right="-113" w:hanging="1276"/>
        <w:jc w:val="center"/>
        <w:rPr>
          <w:rFonts w:ascii="Arial" w:hAnsi="Arial" w:cs="Arial"/>
        </w:rPr>
      </w:pPr>
      <w:r w:rsidRPr="00CE746A">
        <w:rPr>
          <w:rFonts w:ascii="Arial" w:hAnsi="Arial" w:cs="Arial"/>
        </w:rPr>
        <w:t>Sabine Bonnet</w:t>
      </w:r>
      <w:r w:rsidR="005F7379" w:rsidRPr="00CE746A">
        <w:rPr>
          <w:rFonts w:ascii="Arial" w:hAnsi="Arial" w:cs="Arial"/>
        </w:rPr>
        <w:t xml:space="preserve">, </w:t>
      </w:r>
      <w:r w:rsidRPr="00CE746A">
        <w:rPr>
          <w:rFonts w:ascii="Arial" w:hAnsi="Arial" w:cs="Arial"/>
        </w:rPr>
        <w:t>Trésorière</w:t>
      </w:r>
      <w:r w:rsidR="00257B24" w:rsidRPr="00CE746A">
        <w:rPr>
          <w:rFonts w:ascii="Arial" w:hAnsi="Arial" w:cs="Arial"/>
        </w:rPr>
        <w:t xml:space="preserve"> du GERM</w:t>
      </w:r>
    </w:p>
    <w:p w:rsidR="00257B24" w:rsidRPr="00257B24" w:rsidRDefault="00CE746A" w:rsidP="00CE746A">
      <w:pPr>
        <w:jc w:val="center"/>
        <w:rPr>
          <w:rFonts w:ascii="Arial" w:hAnsi="Arial" w:cs="Arial"/>
        </w:rPr>
      </w:pPr>
      <w:r w:rsidRPr="00CE746A">
        <w:rPr>
          <w:rFonts w:ascii="Arial" w:hAnsi="Arial" w:cs="Arial"/>
        </w:rPr>
        <w:t xml:space="preserve">Méthodologie RMN (CRM2) </w:t>
      </w:r>
      <w:r w:rsidRPr="00CE746A">
        <w:rPr>
          <w:rFonts w:ascii="Arial" w:hAnsi="Arial" w:cs="Arial"/>
        </w:rPr>
        <w:br/>
        <w:t>   Faculté des Sciences et Technologies</w:t>
      </w:r>
      <w:r w:rsidRPr="00CE746A">
        <w:rPr>
          <w:rFonts w:ascii="Arial" w:hAnsi="Arial" w:cs="Arial"/>
        </w:rPr>
        <w:br/>
        <w:t xml:space="preserve">   Boulevard des Aiguillettes </w:t>
      </w:r>
      <w:r w:rsidRPr="00CE746A">
        <w:rPr>
          <w:rFonts w:ascii="Arial" w:hAnsi="Arial" w:cs="Arial"/>
        </w:rPr>
        <w:br/>
        <w:t>   B.P. 70239, 54506 Vandoeuvre-les-Nancy Cedex</w:t>
      </w:r>
    </w:p>
    <w:p w:rsidR="00257B24" w:rsidRPr="00257B24" w:rsidRDefault="00801067">
      <w:pPr>
        <w:ind w:left="1276" w:right="-113" w:hanging="1276"/>
        <w:jc w:val="center"/>
        <w:rPr>
          <w:rFonts w:ascii="Arial" w:hAnsi="Arial" w:cs="Arial"/>
        </w:rPr>
      </w:pPr>
      <w:r w:rsidRPr="00257B24">
        <w:rPr>
          <w:rFonts w:ascii="Arial" w:hAnsi="Arial" w:cs="Arial"/>
        </w:rPr>
        <w:t xml:space="preserve">Email : </w:t>
      </w:r>
      <w:r w:rsidR="00CE746A" w:rsidRPr="00CE746A">
        <w:rPr>
          <w:rFonts w:ascii="Arial" w:hAnsi="Arial" w:cs="Arial"/>
          <w:u w:val="single"/>
        </w:rPr>
        <w:t>Sabine.Bonnet@</w:t>
      </w:r>
      <w:r w:rsidR="00D24565">
        <w:rPr>
          <w:rFonts w:ascii="Arial" w:hAnsi="Arial" w:cs="Arial"/>
          <w:u w:val="single"/>
        </w:rPr>
        <w:t>univ-lorraine</w:t>
      </w:r>
      <w:r w:rsidR="00CE746A" w:rsidRPr="00CE746A">
        <w:rPr>
          <w:rFonts w:ascii="Arial" w:hAnsi="Arial" w:cs="Arial"/>
          <w:u w:val="single"/>
        </w:rPr>
        <w:t>.fr</w:t>
      </w:r>
      <w:r w:rsidR="005F7379">
        <w:rPr>
          <w:rFonts w:ascii="Arial" w:hAnsi="Arial" w:cs="Arial"/>
        </w:rPr>
        <w:t xml:space="preserve"> ; </w:t>
      </w:r>
      <w:r w:rsidR="00257B24" w:rsidRPr="00257B24">
        <w:rPr>
          <w:rFonts w:ascii="Arial" w:hAnsi="Arial" w:cs="Arial"/>
        </w:rPr>
        <w:t>Fax : 03.83.68.43.47</w:t>
      </w:r>
    </w:p>
    <w:p w:rsidR="00801067" w:rsidRDefault="00801067">
      <w:pPr>
        <w:spacing w:after="80"/>
        <w:ind w:left="1276"/>
        <w:jc w:val="center"/>
        <w:rPr>
          <w:rFonts w:ascii="Arial" w:hAnsi="Arial" w:cs="Arial"/>
          <w:color w:val="000000"/>
          <w:sz w:val="24"/>
          <w:szCs w:val="24"/>
        </w:rPr>
      </w:pPr>
    </w:p>
    <w:p w:rsidR="00604F7A" w:rsidRPr="00C279A6" w:rsidRDefault="00604F7A">
      <w:pPr>
        <w:spacing w:after="80"/>
        <w:ind w:left="1276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Grilledutableau"/>
        <w:tblW w:w="0" w:type="auto"/>
        <w:tblInd w:w="-34" w:type="dxa"/>
        <w:tblLook w:val="00A0" w:firstRow="1" w:lastRow="0" w:firstColumn="1" w:lastColumn="0" w:noHBand="0" w:noVBand="0"/>
      </w:tblPr>
      <w:tblGrid>
        <w:gridCol w:w="3828"/>
        <w:gridCol w:w="2126"/>
        <w:gridCol w:w="2014"/>
        <w:gridCol w:w="1683"/>
      </w:tblGrid>
      <w:tr w:rsidR="002F3D9A" w:rsidRPr="005F7379">
        <w:tc>
          <w:tcPr>
            <w:tcW w:w="3828" w:type="dxa"/>
          </w:tcPr>
          <w:p w:rsidR="002F3D9A" w:rsidRPr="005F7379" w:rsidRDefault="002F3D9A">
            <w:pPr>
              <w:spacing w:after="8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7379">
              <w:rPr>
                <w:rFonts w:ascii="Arial" w:hAnsi="Arial" w:cs="Arial"/>
                <w:color w:val="000000"/>
                <w:sz w:val="22"/>
                <w:szCs w:val="22"/>
              </w:rPr>
              <w:t>Inscriptions</w:t>
            </w:r>
          </w:p>
        </w:tc>
        <w:tc>
          <w:tcPr>
            <w:tcW w:w="2126" w:type="dxa"/>
          </w:tcPr>
          <w:p w:rsidR="002F3D9A" w:rsidRPr="005F7379" w:rsidRDefault="002F3D9A">
            <w:pPr>
              <w:spacing w:after="8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7379">
              <w:rPr>
                <w:rFonts w:ascii="Arial" w:hAnsi="Arial" w:cs="Arial"/>
                <w:color w:val="000000"/>
                <w:sz w:val="22"/>
                <w:szCs w:val="22"/>
              </w:rPr>
              <w:t>Tarif (TTC)</w:t>
            </w:r>
          </w:p>
        </w:tc>
        <w:tc>
          <w:tcPr>
            <w:tcW w:w="2014" w:type="dxa"/>
          </w:tcPr>
          <w:p w:rsidR="002F3D9A" w:rsidRPr="005F7379" w:rsidRDefault="002F3D9A">
            <w:pPr>
              <w:spacing w:after="8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7379">
              <w:rPr>
                <w:rFonts w:ascii="Arial" w:hAnsi="Arial" w:cs="Arial"/>
                <w:color w:val="000000"/>
                <w:sz w:val="22"/>
                <w:szCs w:val="22"/>
              </w:rPr>
              <w:t>Nombre</w:t>
            </w:r>
          </w:p>
        </w:tc>
        <w:tc>
          <w:tcPr>
            <w:tcW w:w="1683" w:type="dxa"/>
          </w:tcPr>
          <w:p w:rsidR="002F3D9A" w:rsidRPr="005F7379" w:rsidRDefault="002F3D9A">
            <w:pPr>
              <w:spacing w:after="8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7379">
              <w:rPr>
                <w:rFonts w:ascii="Arial" w:hAnsi="Arial" w:cs="Arial"/>
                <w:color w:val="000000"/>
                <w:sz w:val="22"/>
                <w:szCs w:val="22"/>
              </w:rPr>
              <w:t>Total</w:t>
            </w:r>
          </w:p>
        </w:tc>
      </w:tr>
      <w:tr w:rsidR="002F3D9A" w:rsidRPr="005F7379">
        <w:tc>
          <w:tcPr>
            <w:tcW w:w="3828" w:type="dxa"/>
          </w:tcPr>
          <w:p w:rsidR="002F3D9A" w:rsidRPr="005F7379" w:rsidRDefault="002F3D9A">
            <w:pPr>
              <w:spacing w:after="8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7379">
              <w:rPr>
                <w:rFonts w:ascii="Arial" w:hAnsi="Arial" w:cs="Arial"/>
                <w:color w:val="000000"/>
                <w:sz w:val="22"/>
                <w:szCs w:val="22"/>
              </w:rPr>
              <w:t>Chambre simple</w:t>
            </w:r>
          </w:p>
        </w:tc>
        <w:tc>
          <w:tcPr>
            <w:tcW w:w="2126" w:type="dxa"/>
          </w:tcPr>
          <w:p w:rsidR="002F3D9A" w:rsidRPr="00034FCA" w:rsidRDefault="00604F7A" w:rsidP="00AA6DE3">
            <w:pPr>
              <w:spacing w:after="8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39</w:t>
            </w:r>
            <w:r w:rsidR="002F3D9A" w:rsidRPr="00034FCA">
              <w:rPr>
                <w:rFonts w:ascii="Arial" w:hAnsi="Arial" w:cs="Arial"/>
                <w:color w:val="000000"/>
                <w:sz w:val="22"/>
                <w:szCs w:val="22"/>
              </w:rPr>
              <w:t>0 €</w:t>
            </w:r>
          </w:p>
        </w:tc>
        <w:tc>
          <w:tcPr>
            <w:tcW w:w="2014" w:type="dxa"/>
          </w:tcPr>
          <w:p w:rsidR="002F3D9A" w:rsidRPr="005F7379" w:rsidRDefault="002F3D9A">
            <w:pPr>
              <w:spacing w:after="8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</w:tcPr>
          <w:p w:rsidR="002F3D9A" w:rsidRPr="005F7379" w:rsidRDefault="002F3D9A">
            <w:pPr>
              <w:spacing w:after="8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F3D9A" w:rsidRPr="005F7379">
        <w:tc>
          <w:tcPr>
            <w:tcW w:w="3828" w:type="dxa"/>
          </w:tcPr>
          <w:p w:rsidR="002F3D9A" w:rsidRPr="005F7379" w:rsidRDefault="002F3D9A">
            <w:pPr>
              <w:spacing w:after="8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7379">
              <w:rPr>
                <w:rFonts w:ascii="Arial" w:hAnsi="Arial" w:cs="Arial"/>
                <w:color w:val="000000"/>
                <w:sz w:val="22"/>
                <w:szCs w:val="22"/>
              </w:rPr>
              <w:t>Chambre double</w:t>
            </w:r>
            <w:r w:rsidR="00604F7A">
              <w:rPr>
                <w:rFonts w:ascii="Arial" w:hAnsi="Arial" w:cs="Arial"/>
                <w:color w:val="000000"/>
                <w:sz w:val="22"/>
                <w:szCs w:val="22"/>
              </w:rPr>
              <w:t xml:space="preserve"> (*)</w:t>
            </w:r>
          </w:p>
        </w:tc>
        <w:tc>
          <w:tcPr>
            <w:tcW w:w="2126" w:type="dxa"/>
          </w:tcPr>
          <w:p w:rsidR="002F3D9A" w:rsidRPr="00034FCA" w:rsidRDefault="00FD26E2" w:rsidP="00604F7A">
            <w:pPr>
              <w:spacing w:after="8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604F7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034FCA" w:rsidRPr="00034FCA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2F3D9A" w:rsidRPr="00034FCA">
              <w:rPr>
                <w:rFonts w:ascii="Arial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014" w:type="dxa"/>
          </w:tcPr>
          <w:p w:rsidR="002F3D9A" w:rsidRPr="005F7379" w:rsidRDefault="002F3D9A">
            <w:pPr>
              <w:spacing w:after="8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</w:tcPr>
          <w:p w:rsidR="002F3D9A" w:rsidRPr="005F7379" w:rsidRDefault="002F3D9A">
            <w:pPr>
              <w:spacing w:after="8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F3D9A" w:rsidRPr="005F7379">
        <w:tc>
          <w:tcPr>
            <w:tcW w:w="3828" w:type="dxa"/>
            <w:tcBorders>
              <w:left w:val="nil"/>
              <w:bottom w:val="nil"/>
              <w:right w:val="nil"/>
            </w:tcBorders>
          </w:tcPr>
          <w:p w:rsidR="002F3D9A" w:rsidRPr="005F7379" w:rsidRDefault="002F3D9A">
            <w:pPr>
              <w:spacing w:after="8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nil"/>
              <w:bottom w:val="nil"/>
            </w:tcBorders>
          </w:tcPr>
          <w:p w:rsidR="002F3D9A" w:rsidRPr="005F7379" w:rsidRDefault="002F3D9A">
            <w:pPr>
              <w:spacing w:after="8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</w:tcPr>
          <w:p w:rsidR="002F3D9A" w:rsidRPr="005F7379" w:rsidRDefault="002F3D9A">
            <w:pPr>
              <w:spacing w:after="8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7379">
              <w:rPr>
                <w:rFonts w:ascii="Arial" w:hAnsi="Arial" w:cs="Arial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683" w:type="dxa"/>
          </w:tcPr>
          <w:p w:rsidR="002F3D9A" w:rsidRPr="005F7379" w:rsidRDefault="002F3D9A">
            <w:pPr>
              <w:spacing w:after="8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604F7A" w:rsidRDefault="00604F7A" w:rsidP="00420705">
      <w:pPr>
        <w:tabs>
          <w:tab w:val="right" w:leader="dot" w:pos="7371"/>
        </w:tabs>
        <w:ind w:left="-142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801067" w:rsidRPr="00420705" w:rsidRDefault="005F7379" w:rsidP="00420705">
      <w:pPr>
        <w:tabs>
          <w:tab w:val="right" w:leader="dot" w:pos="7371"/>
        </w:tabs>
        <w:ind w:left="-142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  <w:r w:rsidRPr="00420705">
        <w:rPr>
          <w:rFonts w:ascii="Arial" w:hAnsi="Arial" w:cs="Arial"/>
          <w:i/>
          <w:iCs/>
          <w:color w:val="000000"/>
          <w:sz w:val="18"/>
          <w:szCs w:val="18"/>
        </w:rPr>
        <w:t xml:space="preserve">L’inscription comprend les repas du </w:t>
      </w:r>
      <w:r w:rsidR="00D24565" w:rsidRPr="00420705">
        <w:rPr>
          <w:rFonts w:ascii="Arial" w:hAnsi="Arial" w:cs="Arial"/>
          <w:i/>
          <w:iCs/>
          <w:color w:val="000000"/>
          <w:sz w:val="18"/>
          <w:szCs w:val="18"/>
        </w:rPr>
        <w:t xml:space="preserve">dimanche </w:t>
      </w:r>
      <w:r w:rsidR="007B1DE8" w:rsidRPr="00420705">
        <w:rPr>
          <w:rFonts w:ascii="Arial" w:hAnsi="Arial" w:cs="Arial"/>
          <w:i/>
          <w:iCs/>
          <w:color w:val="000000"/>
          <w:sz w:val="18"/>
          <w:szCs w:val="18"/>
        </w:rPr>
        <w:t>10</w:t>
      </w:r>
      <w:r w:rsidR="00D24565" w:rsidRPr="00420705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="007B1DE8" w:rsidRPr="00420705">
        <w:rPr>
          <w:rFonts w:ascii="Arial" w:hAnsi="Arial" w:cs="Arial"/>
          <w:i/>
          <w:iCs/>
          <w:color w:val="000000"/>
          <w:sz w:val="18"/>
          <w:szCs w:val="18"/>
        </w:rPr>
        <w:t>mai</w:t>
      </w:r>
      <w:r w:rsidRPr="00420705">
        <w:rPr>
          <w:rFonts w:ascii="Arial" w:hAnsi="Arial" w:cs="Arial"/>
          <w:i/>
          <w:iCs/>
          <w:color w:val="000000"/>
          <w:sz w:val="18"/>
          <w:szCs w:val="18"/>
        </w:rPr>
        <w:t xml:space="preserve"> au soir au </w:t>
      </w:r>
      <w:r w:rsidR="007B1DE8" w:rsidRPr="00420705">
        <w:rPr>
          <w:rFonts w:ascii="Arial" w:hAnsi="Arial" w:cs="Arial"/>
          <w:i/>
          <w:iCs/>
          <w:color w:val="000000"/>
          <w:sz w:val="18"/>
          <w:szCs w:val="18"/>
        </w:rPr>
        <w:t>mercredi 13</w:t>
      </w:r>
      <w:r w:rsidRPr="00420705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="007B1DE8" w:rsidRPr="00420705">
        <w:rPr>
          <w:rFonts w:ascii="Arial" w:hAnsi="Arial" w:cs="Arial"/>
          <w:i/>
          <w:iCs/>
          <w:color w:val="000000"/>
          <w:sz w:val="18"/>
          <w:szCs w:val="18"/>
        </w:rPr>
        <w:t>mai</w:t>
      </w:r>
      <w:r w:rsidRPr="00420705">
        <w:rPr>
          <w:rFonts w:ascii="Arial" w:hAnsi="Arial" w:cs="Arial"/>
          <w:i/>
          <w:iCs/>
          <w:color w:val="000000"/>
          <w:sz w:val="18"/>
          <w:szCs w:val="18"/>
        </w:rPr>
        <w:t xml:space="preserve"> à midi ainsi que l’hébergement</w:t>
      </w:r>
      <w:r w:rsidR="00420705" w:rsidRPr="00420705">
        <w:rPr>
          <w:rFonts w:ascii="Arial" w:hAnsi="Arial" w:cs="Arial"/>
          <w:i/>
          <w:iCs/>
          <w:color w:val="000000"/>
          <w:sz w:val="18"/>
          <w:szCs w:val="18"/>
        </w:rPr>
        <w:t>.</w:t>
      </w:r>
    </w:p>
    <w:p w:rsidR="00420705" w:rsidRDefault="00420705" w:rsidP="00034FCA">
      <w:pPr>
        <w:tabs>
          <w:tab w:val="right" w:leader="dot" w:pos="7371"/>
        </w:tabs>
        <w:ind w:left="-142"/>
        <w:rPr>
          <w:rFonts w:ascii="Arial" w:hAnsi="Arial" w:cs="Arial"/>
          <w:i/>
          <w:iCs/>
          <w:color w:val="000000"/>
        </w:rPr>
      </w:pPr>
    </w:p>
    <w:p w:rsidR="00FD26E2" w:rsidRDefault="00420705" w:rsidP="00420705">
      <w:pPr>
        <w:tabs>
          <w:tab w:val="right" w:leader="dot" w:pos="7371"/>
        </w:tabs>
        <w:ind w:left="-142"/>
        <w:jc w:val="both"/>
        <w:rPr>
          <w:rFonts w:ascii="Arial" w:hAnsi="Arial" w:cs="Arial"/>
          <w:color w:val="000000"/>
          <w:sz w:val="24"/>
          <w:szCs w:val="24"/>
        </w:rPr>
      </w:pPr>
      <w:r w:rsidRPr="00420705">
        <w:rPr>
          <w:rFonts w:ascii="Arial" w:hAnsi="Arial" w:cs="Arial"/>
          <w:iCs/>
          <w:color w:val="000000"/>
        </w:rPr>
        <w:t>(*)</w:t>
      </w:r>
      <w:r>
        <w:rPr>
          <w:rFonts w:ascii="Arial" w:hAnsi="Arial" w:cs="Arial"/>
          <w:iCs/>
          <w:color w:val="000000"/>
        </w:rPr>
        <w:t xml:space="preserve"> </w:t>
      </w:r>
      <w:r w:rsidRPr="00420705">
        <w:rPr>
          <w:rFonts w:ascii="Arial" w:hAnsi="Arial" w:cs="Arial"/>
          <w:b/>
          <w:iCs/>
          <w:color w:val="000000"/>
        </w:rPr>
        <w:t>tarif étudiant</w:t>
      </w:r>
      <w:r>
        <w:rPr>
          <w:rFonts w:ascii="Arial" w:hAnsi="Arial" w:cs="Arial"/>
          <w:iCs/>
          <w:color w:val="000000"/>
        </w:rPr>
        <w:t xml:space="preserve">: </w:t>
      </w:r>
      <w:r>
        <w:rPr>
          <w:rFonts w:ascii="Arial" w:hAnsi="Arial" w:cs="Arial"/>
          <w:i/>
          <w:iCs/>
          <w:color w:val="000000"/>
        </w:rPr>
        <w:t>une bourse de 1</w:t>
      </w:r>
      <w:r w:rsidR="00604F7A">
        <w:rPr>
          <w:rFonts w:ascii="Arial" w:hAnsi="Arial" w:cs="Arial"/>
          <w:i/>
          <w:iCs/>
          <w:color w:val="000000"/>
        </w:rPr>
        <w:t>0</w:t>
      </w:r>
      <w:r>
        <w:rPr>
          <w:rFonts w:ascii="Arial" w:hAnsi="Arial" w:cs="Arial"/>
          <w:i/>
          <w:iCs/>
          <w:color w:val="000000"/>
        </w:rPr>
        <w:t xml:space="preserve">0€ peut-être obtenue sur dossier et après évaluation </w:t>
      </w:r>
      <w:r w:rsidR="00225CBD">
        <w:rPr>
          <w:rFonts w:ascii="Arial" w:hAnsi="Arial" w:cs="Arial"/>
          <w:i/>
          <w:iCs/>
          <w:color w:val="000000"/>
        </w:rPr>
        <w:t xml:space="preserve">par le </w:t>
      </w:r>
      <w:r>
        <w:rPr>
          <w:rFonts w:ascii="Arial" w:hAnsi="Arial" w:cs="Arial"/>
          <w:i/>
          <w:iCs/>
          <w:color w:val="000000"/>
        </w:rPr>
        <w:t xml:space="preserve">bureau du GERM. </w:t>
      </w:r>
      <w:r w:rsidR="00306054">
        <w:rPr>
          <w:rFonts w:ascii="Arial" w:hAnsi="Arial" w:cs="Arial"/>
          <w:i/>
          <w:iCs/>
          <w:color w:val="000000"/>
        </w:rPr>
        <w:t>Le dossier</w:t>
      </w:r>
      <w:r>
        <w:rPr>
          <w:rFonts w:ascii="Arial" w:hAnsi="Arial" w:cs="Arial"/>
          <w:i/>
          <w:iCs/>
          <w:color w:val="000000"/>
        </w:rPr>
        <w:t xml:space="preserve"> doit contenir une copie de la carte d'étudiant, une lettre de motivation, ainsi qu'une lettre d'intention de demande de communication </w:t>
      </w:r>
      <w:r w:rsidR="00306054">
        <w:rPr>
          <w:rFonts w:ascii="Arial" w:hAnsi="Arial" w:cs="Arial"/>
          <w:i/>
          <w:iCs/>
          <w:color w:val="000000"/>
        </w:rPr>
        <w:t xml:space="preserve">(poster ou communication </w:t>
      </w:r>
      <w:r>
        <w:rPr>
          <w:rFonts w:ascii="Arial" w:hAnsi="Arial" w:cs="Arial"/>
          <w:i/>
          <w:iCs/>
          <w:color w:val="000000"/>
        </w:rPr>
        <w:t>orale</w:t>
      </w:r>
      <w:r w:rsidR="00306054">
        <w:rPr>
          <w:rFonts w:ascii="Arial" w:hAnsi="Arial" w:cs="Arial"/>
          <w:i/>
          <w:iCs/>
          <w:color w:val="000000"/>
        </w:rPr>
        <w:t>)</w:t>
      </w:r>
      <w:r>
        <w:rPr>
          <w:rFonts w:ascii="Arial" w:hAnsi="Arial" w:cs="Arial"/>
          <w:i/>
          <w:iCs/>
          <w:color w:val="000000"/>
        </w:rPr>
        <w:t xml:space="preserve"> au GERM 2015 (avec copie du résumé). </w:t>
      </w:r>
      <w:r w:rsidR="00EC61DD">
        <w:rPr>
          <w:rFonts w:ascii="Arial" w:hAnsi="Arial" w:cs="Arial"/>
          <w:i/>
          <w:iCs/>
          <w:color w:val="000000"/>
        </w:rPr>
        <w:t xml:space="preserve">Il doit être envoyé à l'adresse Sabine.Bonnet@univ-lorraine.fr avant le </w:t>
      </w:r>
      <w:r w:rsidR="00822719">
        <w:rPr>
          <w:rFonts w:ascii="Arial" w:hAnsi="Arial" w:cs="Arial"/>
          <w:b/>
          <w:i/>
          <w:iCs/>
          <w:color w:val="000000"/>
        </w:rPr>
        <w:t>9</w:t>
      </w:r>
      <w:r w:rsidR="00EC61DD" w:rsidRPr="00EC61DD">
        <w:rPr>
          <w:rFonts w:ascii="Arial" w:hAnsi="Arial" w:cs="Arial"/>
          <w:b/>
          <w:i/>
          <w:iCs/>
          <w:color w:val="000000"/>
        </w:rPr>
        <w:t>/03/2015</w:t>
      </w:r>
      <w:r w:rsidR="00EC61DD">
        <w:rPr>
          <w:rFonts w:ascii="Arial" w:hAnsi="Arial" w:cs="Arial"/>
          <w:i/>
          <w:iCs/>
          <w:color w:val="000000"/>
        </w:rPr>
        <w:t xml:space="preserve">. Après évaluation par le bureau du GERM, une lettre d'attribution de la bourse vous sera transmise et celle-ci </w:t>
      </w:r>
      <w:r>
        <w:rPr>
          <w:rFonts w:ascii="Arial" w:hAnsi="Arial" w:cs="Arial"/>
          <w:i/>
          <w:iCs/>
          <w:color w:val="000000"/>
        </w:rPr>
        <w:t xml:space="preserve">est à inclure avec le bulletin d'inscription. </w:t>
      </w:r>
    </w:p>
    <w:p w:rsidR="00FD26E2" w:rsidRDefault="00FD26E2">
      <w:pPr>
        <w:tabs>
          <w:tab w:val="right" w:leader="dot" w:pos="7371"/>
        </w:tabs>
        <w:ind w:left="360"/>
        <w:rPr>
          <w:rFonts w:ascii="Arial" w:hAnsi="Arial" w:cs="Arial"/>
          <w:color w:val="000000"/>
          <w:sz w:val="24"/>
          <w:szCs w:val="24"/>
        </w:rPr>
      </w:pPr>
    </w:p>
    <w:p w:rsidR="00FD26E2" w:rsidRPr="00C279A6" w:rsidRDefault="00FD26E2">
      <w:pPr>
        <w:tabs>
          <w:tab w:val="right" w:leader="dot" w:pos="7371"/>
        </w:tabs>
        <w:ind w:left="360"/>
        <w:rPr>
          <w:rFonts w:ascii="Arial" w:hAnsi="Arial" w:cs="Arial"/>
          <w:color w:val="000000"/>
          <w:sz w:val="24"/>
          <w:szCs w:val="24"/>
        </w:rPr>
      </w:pPr>
    </w:p>
    <w:p w:rsidR="00801067" w:rsidRDefault="00801067">
      <w:pPr>
        <w:ind w:left="1276" w:right="-113" w:hanging="1276"/>
        <w:rPr>
          <w:rFonts w:ascii="Arial" w:hAnsi="Arial" w:cs="Arial"/>
          <w:b/>
          <w:bCs/>
          <w:color w:val="0000FF"/>
          <w:sz w:val="24"/>
          <w:szCs w:val="24"/>
        </w:rPr>
      </w:pPr>
      <w:r>
        <w:rPr>
          <w:rFonts w:ascii="Arial" w:hAnsi="Arial" w:cs="Arial"/>
          <w:b/>
          <w:bCs/>
          <w:color w:val="0000FF"/>
          <w:sz w:val="24"/>
          <w:szCs w:val="24"/>
        </w:rPr>
        <w:t>Coordonnées du(es) participant (s) :</w:t>
      </w:r>
    </w:p>
    <w:p w:rsidR="00801067" w:rsidRDefault="00801067">
      <w:pPr>
        <w:tabs>
          <w:tab w:val="right" w:leader="dot" w:pos="7371"/>
        </w:tabs>
        <w:ind w:left="360"/>
        <w:rPr>
          <w:rFonts w:ascii="Arial" w:hAnsi="Arial" w:cs="Arial"/>
          <w:b/>
          <w:bCs/>
          <w:color w:val="000000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4"/>
        <w:gridCol w:w="5574"/>
        <w:gridCol w:w="2517"/>
      </w:tblGrid>
      <w:tr w:rsidR="00FD26E2" w:rsidTr="00FD26E2">
        <w:trPr>
          <w:trHeight w:hRule="exact" w:val="284"/>
          <w:jc w:val="center"/>
        </w:trPr>
        <w:tc>
          <w:tcPr>
            <w:tcW w:w="1764" w:type="dxa"/>
            <w:vAlign w:val="center"/>
          </w:tcPr>
          <w:p w:rsidR="00FD26E2" w:rsidRDefault="00FD26E2">
            <w:pPr>
              <w:tabs>
                <w:tab w:val="left" w:pos="709"/>
                <w:tab w:val="left" w:pos="2268"/>
              </w:tabs>
              <w:ind w:left="-70" w:right="-62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Pr/Dr/M./M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me</w:t>
            </w:r>
            <w:r>
              <w:rPr>
                <w:rFonts w:ascii="Arial" w:hAnsi="Arial" w:cs="Arial"/>
                <w:b/>
                <w:bCs/>
              </w:rPr>
              <w:t>/M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elle</w:t>
            </w:r>
          </w:p>
        </w:tc>
        <w:tc>
          <w:tcPr>
            <w:tcW w:w="5574" w:type="dxa"/>
            <w:vAlign w:val="center"/>
          </w:tcPr>
          <w:p w:rsidR="00FD26E2" w:rsidRDefault="00FD26E2">
            <w:pPr>
              <w:tabs>
                <w:tab w:val="left" w:pos="709"/>
                <w:tab w:val="left" w:pos="2268"/>
              </w:tabs>
              <w:ind w:left="-70" w:right="-62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 Prénom</w:t>
            </w:r>
          </w:p>
        </w:tc>
        <w:tc>
          <w:tcPr>
            <w:tcW w:w="2517" w:type="dxa"/>
          </w:tcPr>
          <w:p w:rsidR="00FD26E2" w:rsidRDefault="00FD26E2">
            <w:pPr>
              <w:tabs>
                <w:tab w:val="left" w:pos="709"/>
                <w:tab w:val="left" w:pos="2268"/>
              </w:tabs>
              <w:ind w:left="-70" w:right="-62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Demande bourse étudiant</w:t>
            </w:r>
          </w:p>
        </w:tc>
      </w:tr>
      <w:tr w:rsidR="00FD26E2" w:rsidTr="00FD26E2">
        <w:trPr>
          <w:trHeight w:val="385"/>
          <w:jc w:val="center"/>
        </w:trPr>
        <w:tc>
          <w:tcPr>
            <w:tcW w:w="1764" w:type="dxa"/>
            <w:vAlign w:val="center"/>
          </w:tcPr>
          <w:p w:rsidR="00FD26E2" w:rsidRDefault="00FD26E2">
            <w:pPr>
              <w:tabs>
                <w:tab w:val="right" w:leader="dot" w:pos="7371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74" w:type="dxa"/>
            <w:vAlign w:val="center"/>
          </w:tcPr>
          <w:p w:rsidR="00FD26E2" w:rsidRDefault="00FD26E2">
            <w:pPr>
              <w:tabs>
                <w:tab w:val="right" w:leader="dot" w:pos="7371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517" w:type="dxa"/>
          </w:tcPr>
          <w:p w:rsidR="00FD26E2" w:rsidRDefault="00FD26E2">
            <w:pPr>
              <w:tabs>
                <w:tab w:val="right" w:leader="dot" w:pos="7371"/>
              </w:tabs>
              <w:rPr>
                <w:rFonts w:ascii="Arial" w:hAnsi="Arial" w:cs="Arial"/>
                <w:color w:val="000000"/>
              </w:rPr>
            </w:pPr>
          </w:p>
        </w:tc>
      </w:tr>
      <w:tr w:rsidR="00FD26E2" w:rsidTr="00FD26E2">
        <w:trPr>
          <w:trHeight w:val="385"/>
          <w:jc w:val="center"/>
        </w:trPr>
        <w:tc>
          <w:tcPr>
            <w:tcW w:w="1764" w:type="dxa"/>
            <w:vAlign w:val="center"/>
          </w:tcPr>
          <w:p w:rsidR="00FD26E2" w:rsidRDefault="00FD26E2">
            <w:pPr>
              <w:tabs>
                <w:tab w:val="right" w:leader="dot" w:pos="7371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74" w:type="dxa"/>
            <w:vAlign w:val="center"/>
          </w:tcPr>
          <w:p w:rsidR="00FD26E2" w:rsidRDefault="00FD26E2">
            <w:pPr>
              <w:tabs>
                <w:tab w:val="right" w:leader="dot" w:pos="7371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517" w:type="dxa"/>
          </w:tcPr>
          <w:p w:rsidR="00FD26E2" w:rsidRDefault="00FD26E2">
            <w:pPr>
              <w:tabs>
                <w:tab w:val="right" w:leader="dot" w:pos="7371"/>
              </w:tabs>
              <w:rPr>
                <w:rFonts w:ascii="Arial" w:hAnsi="Arial" w:cs="Arial"/>
                <w:color w:val="000000"/>
              </w:rPr>
            </w:pPr>
          </w:p>
        </w:tc>
      </w:tr>
      <w:tr w:rsidR="00FD26E2" w:rsidTr="00FD26E2">
        <w:trPr>
          <w:trHeight w:val="385"/>
          <w:jc w:val="center"/>
        </w:trPr>
        <w:tc>
          <w:tcPr>
            <w:tcW w:w="1764" w:type="dxa"/>
            <w:vAlign w:val="center"/>
          </w:tcPr>
          <w:p w:rsidR="00FD26E2" w:rsidRDefault="00FD26E2">
            <w:pPr>
              <w:tabs>
                <w:tab w:val="right" w:leader="dot" w:pos="7371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74" w:type="dxa"/>
            <w:vAlign w:val="center"/>
          </w:tcPr>
          <w:p w:rsidR="00FD26E2" w:rsidRDefault="00FD26E2">
            <w:pPr>
              <w:tabs>
                <w:tab w:val="right" w:leader="dot" w:pos="7371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517" w:type="dxa"/>
          </w:tcPr>
          <w:p w:rsidR="00FD26E2" w:rsidRDefault="00FD26E2">
            <w:pPr>
              <w:tabs>
                <w:tab w:val="right" w:leader="dot" w:pos="7371"/>
              </w:tabs>
              <w:rPr>
                <w:rFonts w:ascii="Arial" w:hAnsi="Arial" w:cs="Arial"/>
                <w:color w:val="000000"/>
              </w:rPr>
            </w:pPr>
          </w:p>
        </w:tc>
      </w:tr>
    </w:tbl>
    <w:p w:rsidR="00801067" w:rsidRDefault="00801067">
      <w:pPr>
        <w:tabs>
          <w:tab w:val="right" w:leader="dot" w:pos="9639"/>
        </w:tabs>
        <w:spacing w:before="1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Laboratoire / Etablissement / Société : </w:t>
      </w:r>
      <w:r>
        <w:rPr>
          <w:rFonts w:ascii="Arial" w:hAnsi="Arial" w:cs="Arial"/>
          <w:color w:val="000000"/>
        </w:rPr>
        <w:tab/>
      </w:r>
    </w:p>
    <w:p w:rsidR="00801067" w:rsidRDefault="00801067">
      <w:pPr>
        <w:tabs>
          <w:tab w:val="right" w:leader="dot" w:pos="9639"/>
        </w:tabs>
        <w:spacing w:before="1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Adresse : </w:t>
      </w:r>
      <w:r>
        <w:rPr>
          <w:rFonts w:ascii="Arial" w:hAnsi="Arial" w:cs="Arial"/>
          <w:color w:val="000000"/>
        </w:rPr>
        <w:tab/>
      </w:r>
    </w:p>
    <w:p w:rsidR="00801067" w:rsidRDefault="00801067">
      <w:pPr>
        <w:tabs>
          <w:tab w:val="right" w:leader="dot" w:pos="9639"/>
        </w:tabs>
        <w:spacing w:before="1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801067" w:rsidRDefault="00801067">
      <w:pPr>
        <w:tabs>
          <w:tab w:val="right" w:leader="dot" w:pos="2410"/>
          <w:tab w:val="right" w:leader="dot" w:pos="5954"/>
          <w:tab w:val="right" w:leader="dot" w:pos="9639"/>
        </w:tabs>
        <w:spacing w:before="1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Code postal : </w:t>
      </w:r>
      <w:r>
        <w:rPr>
          <w:rFonts w:ascii="Arial" w:hAnsi="Arial" w:cs="Arial"/>
          <w:color w:val="000000"/>
        </w:rPr>
        <w:tab/>
        <w:t xml:space="preserve"> Ville : </w:t>
      </w:r>
      <w:r>
        <w:rPr>
          <w:rFonts w:ascii="Arial" w:hAnsi="Arial" w:cs="Arial"/>
          <w:color w:val="000000"/>
        </w:rPr>
        <w:tab/>
        <w:t xml:space="preserve"> Pays : </w:t>
      </w:r>
      <w:r>
        <w:rPr>
          <w:rFonts w:ascii="Arial" w:hAnsi="Arial" w:cs="Arial"/>
          <w:color w:val="000000"/>
        </w:rPr>
        <w:tab/>
      </w:r>
    </w:p>
    <w:p w:rsidR="00801067" w:rsidRDefault="00801067">
      <w:pPr>
        <w:tabs>
          <w:tab w:val="right" w:leader="dot" w:pos="2552"/>
          <w:tab w:val="right" w:leader="dot" w:pos="5245"/>
          <w:tab w:val="right" w:leader="dot" w:pos="9639"/>
        </w:tabs>
        <w:spacing w:before="1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Tél </w:t>
      </w:r>
      <w:r>
        <w:rPr>
          <w:rFonts w:ascii="Arial" w:hAnsi="Arial" w:cs="Arial"/>
          <w:color w:val="000000"/>
        </w:rPr>
        <w:tab/>
        <w:t xml:space="preserve"> Fax </w:t>
      </w:r>
      <w:r>
        <w:rPr>
          <w:rFonts w:ascii="Arial" w:hAnsi="Arial" w:cs="Arial"/>
          <w:color w:val="000000"/>
        </w:rPr>
        <w:tab/>
        <w:t xml:space="preserve"> Email </w:t>
      </w:r>
      <w:r>
        <w:rPr>
          <w:rFonts w:ascii="Arial" w:hAnsi="Arial" w:cs="Arial"/>
          <w:color w:val="000000"/>
        </w:rPr>
        <w:tab/>
      </w:r>
    </w:p>
    <w:p w:rsidR="00801067" w:rsidRDefault="00801067">
      <w:pPr>
        <w:tabs>
          <w:tab w:val="right" w:leader="dot" w:pos="7371"/>
        </w:tabs>
        <w:rPr>
          <w:rFonts w:ascii="Arial" w:hAnsi="Arial" w:cs="Arial"/>
          <w:color w:val="000000"/>
        </w:rPr>
      </w:pPr>
    </w:p>
    <w:p w:rsidR="00801067" w:rsidRDefault="00801067">
      <w:pPr>
        <w:tabs>
          <w:tab w:val="left" w:pos="426"/>
          <w:tab w:val="right" w:leader="dot" w:pos="8364"/>
        </w:tabs>
        <w:ind w:left="142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NB : Si adresse de facturation différente, préciser cette adresse</w:t>
      </w:r>
    </w:p>
    <w:p w:rsidR="00801067" w:rsidRDefault="00801067">
      <w:pPr>
        <w:tabs>
          <w:tab w:val="left" w:pos="426"/>
          <w:tab w:val="right" w:leader="dot" w:pos="8364"/>
        </w:tabs>
        <w:ind w:left="142"/>
        <w:rPr>
          <w:rFonts w:ascii="Arial" w:hAnsi="Arial" w:cs="Arial"/>
          <w:color w:val="000000"/>
        </w:rPr>
      </w:pPr>
    </w:p>
    <w:p w:rsidR="00801067" w:rsidRDefault="00801067">
      <w:pPr>
        <w:tabs>
          <w:tab w:val="left" w:pos="426"/>
        </w:tabs>
        <w:ind w:left="14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</w:rPr>
        <w:instrText xml:space="preserve"> </w:instrText>
      </w:r>
      <w:r w:rsidR="00561991">
        <w:rPr>
          <w:rFonts w:ascii="Arial" w:hAnsi="Arial" w:cs="Arial"/>
          <w:color w:val="000000"/>
        </w:rPr>
        <w:instrText>FORMCHECKBOX</w:instrText>
      </w:r>
      <w:r>
        <w:rPr>
          <w:rFonts w:ascii="Arial" w:hAnsi="Arial" w:cs="Arial"/>
          <w:color w:val="000000"/>
        </w:rPr>
        <w:instrText xml:space="preserve"> 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end"/>
      </w:r>
      <w:r w:rsidR="00374F24">
        <w:rPr>
          <w:rFonts w:ascii="Arial" w:hAnsi="Arial" w:cs="Arial"/>
          <w:color w:val="000000"/>
        </w:rPr>
        <w:tab/>
        <w:t>paiement par chèque bancaire</w:t>
      </w:r>
      <w:r>
        <w:rPr>
          <w:rFonts w:ascii="Arial" w:hAnsi="Arial" w:cs="Arial"/>
          <w:color w:val="000000"/>
        </w:rPr>
        <w:t xml:space="preserve"> </w:t>
      </w:r>
      <w:r w:rsidR="00374F24">
        <w:rPr>
          <w:rFonts w:ascii="Arial" w:hAnsi="Arial" w:cs="Arial"/>
          <w:color w:val="000000"/>
        </w:rPr>
        <w:t xml:space="preserve">à l’ordre du GERM </w:t>
      </w:r>
      <w:r>
        <w:rPr>
          <w:rFonts w:ascii="Arial" w:hAnsi="Arial" w:cs="Arial"/>
          <w:color w:val="000000"/>
        </w:rPr>
        <w:t>joint à l’inscription</w:t>
      </w:r>
    </w:p>
    <w:p w:rsidR="00801067" w:rsidRDefault="00801067">
      <w:pPr>
        <w:tabs>
          <w:tab w:val="left" w:pos="426"/>
        </w:tabs>
        <w:ind w:left="14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</w:rPr>
        <w:instrText xml:space="preserve"> </w:instrText>
      </w:r>
      <w:r w:rsidR="00561991">
        <w:rPr>
          <w:rFonts w:ascii="Arial" w:hAnsi="Arial" w:cs="Arial"/>
          <w:color w:val="000000"/>
        </w:rPr>
        <w:instrText>FORMCHECKBOX</w:instrText>
      </w:r>
      <w:r>
        <w:rPr>
          <w:rFonts w:ascii="Arial" w:hAnsi="Arial" w:cs="Arial"/>
          <w:color w:val="000000"/>
        </w:rPr>
        <w:instrText xml:space="preserve"> 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</w:rPr>
        <w:tab/>
        <w:t>paiement par virement</w:t>
      </w:r>
      <w:r w:rsidR="003D0310">
        <w:rPr>
          <w:rFonts w:ascii="Arial" w:hAnsi="Arial" w:cs="Arial"/>
          <w:color w:val="000000"/>
          <w:vertAlign w:val="superscript"/>
        </w:rPr>
        <w:t xml:space="preserve"> </w:t>
      </w:r>
      <w:r>
        <w:rPr>
          <w:rFonts w:ascii="Arial" w:hAnsi="Arial" w:cs="Arial"/>
          <w:color w:val="000000"/>
        </w:rPr>
        <w:t>(joindre une photocopie du virement)</w:t>
      </w:r>
    </w:p>
    <w:p w:rsidR="005F7379" w:rsidRDefault="005F7379" w:rsidP="005F7379">
      <w:pPr>
        <w:tabs>
          <w:tab w:val="left" w:pos="426"/>
        </w:tabs>
        <w:ind w:left="14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</w:rPr>
        <w:instrText xml:space="preserve"> FORMCHECKBOX 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</w:rPr>
        <w:tab/>
        <w:t>paiement par bon de commande</w:t>
      </w:r>
      <w:r w:rsidR="003D0310">
        <w:rPr>
          <w:rFonts w:ascii="Arial" w:hAnsi="Arial" w:cs="Arial"/>
          <w:color w:val="000000"/>
          <w:vertAlign w:val="superscript"/>
        </w:rPr>
        <w:t xml:space="preserve"> </w:t>
      </w:r>
      <w:r>
        <w:rPr>
          <w:rFonts w:ascii="Arial" w:hAnsi="Arial" w:cs="Arial"/>
          <w:color w:val="000000"/>
        </w:rPr>
        <w:t>(joindre le bon de commande)</w:t>
      </w:r>
    </w:p>
    <w:p w:rsidR="00801067" w:rsidRDefault="00801067">
      <w:pPr>
        <w:tabs>
          <w:tab w:val="left" w:pos="426"/>
        </w:tabs>
        <w:ind w:left="142"/>
        <w:rPr>
          <w:rFonts w:ascii="Arial" w:hAnsi="Arial" w:cs="Arial"/>
          <w:color w:val="000000"/>
        </w:rPr>
      </w:pPr>
    </w:p>
    <w:p w:rsidR="002F3D9A" w:rsidRDefault="002F3D9A">
      <w:pPr>
        <w:tabs>
          <w:tab w:val="left" w:pos="426"/>
        </w:tabs>
        <w:ind w:left="142"/>
        <w:rPr>
          <w:rFonts w:ascii="Arial" w:hAnsi="Arial" w:cs="Arial"/>
          <w:color w:val="000000"/>
        </w:rPr>
      </w:pPr>
    </w:p>
    <w:p w:rsidR="00801067" w:rsidRDefault="00801067" w:rsidP="00801067">
      <w:pPr>
        <w:tabs>
          <w:tab w:val="left" w:pos="426"/>
        </w:tabs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  <w:r w:rsidRPr="007D0910">
        <w:rPr>
          <w:rFonts w:ascii="Arial" w:hAnsi="Arial" w:cs="Arial"/>
          <w:i/>
          <w:iCs/>
          <w:color w:val="000000"/>
          <w:sz w:val="18"/>
          <w:szCs w:val="18"/>
        </w:rPr>
        <w:t xml:space="preserve">Annulations : Toute annulation d’inscription devra être formulée par écrit au plus tard le </w:t>
      </w:r>
      <w:r w:rsidR="007B1DE8">
        <w:rPr>
          <w:rFonts w:ascii="Arial" w:hAnsi="Arial" w:cs="Arial"/>
          <w:i/>
          <w:iCs/>
          <w:color w:val="000000"/>
          <w:sz w:val="18"/>
          <w:szCs w:val="18"/>
        </w:rPr>
        <w:t>10</w:t>
      </w:r>
      <w:r w:rsidR="00D24565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="007B1DE8">
        <w:rPr>
          <w:rFonts w:ascii="Arial" w:hAnsi="Arial" w:cs="Arial"/>
          <w:i/>
          <w:iCs/>
          <w:color w:val="000000"/>
          <w:sz w:val="18"/>
          <w:szCs w:val="18"/>
        </w:rPr>
        <w:t>avril 2015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. 15 % du montant TTC des droits d’inscription seront retenus par </w:t>
      </w:r>
      <w:r w:rsidR="002F3D9A">
        <w:rPr>
          <w:rFonts w:ascii="Arial" w:hAnsi="Arial" w:cs="Arial"/>
          <w:i/>
          <w:iCs/>
          <w:color w:val="000000"/>
          <w:sz w:val="18"/>
          <w:szCs w:val="18"/>
        </w:rPr>
        <w:t>le GERM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au titre des frais de dossier.</w:t>
      </w:r>
    </w:p>
    <w:p w:rsidR="003D0310" w:rsidRDefault="003D0310" w:rsidP="00801067">
      <w:pPr>
        <w:tabs>
          <w:tab w:val="left" w:pos="426"/>
        </w:tabs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3D0310" w:rsidRDefault="003D0310" w:rsidP="003D0310">
      <w:pPr>
        <w:widowControl w:val="0"/>
        <w:autoSpaceDE w:val="0"/>
        <w:autoSpaceDN w:val="0"/>
        <w:adjustRightInd w:val="0"/>
        <w:jc w:val="center"/>
        <w:rPr>
          <w:rFonts w:ascii="ArialMT" w:hAnsi="ArialMT" w:cs="ArialMT"/>
        </w:rPr>
      </w:pPr>
      <w:r>
        <w:rPr>
          <w:rFonts w:ascii="ArialMT" w:hAnsi="ArialMT" w:cs="ArialMT"/>
        </w:rPr>
        <w:br w:type="page"/>
      </w:r>
      <w:r w:rsidR="00641CB8">
        <w:rPr>
          <w:noProof/>
        </w:rPr>
        <w:lastRenderedPageBreak/>
        <w:drawing>
          <wp:inline distT="0" distB="0" distL="0" distR="0">
            <wp:extent cx="1759585" cy="1136015"/>
            <wp:effectExtent l="0" t="0" r="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113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310" w:rsidRDefault="003D0310" w:rsidP="003D0310">
      <w:pPr>
        <w:widowControl w:val="0"/>
        <w:autoSpaceDE w:val="0"/>
        <w:autoSpaceDN w:val="0"/>
        <w:adjustRightInd w:val="0"/>
        <w:rPr>
          <w:rFonts w:ascii="ArialMT" w:hAnsi="ArialMT" w:cs="ArialMT"/>
        </w:rPr>
      </w:pPr>
    </w:p>
    <w:p w:rsidR="003D0310" w:rsidRDefault="003D0310" w:rsidP="003D0310">
      <w:pPr>
        <w:widowControl w:val="0"/>
        <w:autoSpaceDE w:val="0"/>
        <w:autoSpaceDN w:val="0"/>
        <w:adjustRightInd w:val="0"/>
        <w:rPr>
          <w:rFonts w:ascii="ArialMT" w:hAnsi="ArialMT" w:cs="ArialMT"/>
        </w:rPr>
      </w:pPr>
    </w:p>
    <w:p w:rsidR="004B4B62" w:rsidRDefault="004B4B62" w:rsidP="004B4B62">
      <w:pPr>
        <w:widowControl w:val="0"/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Sabine Bonnet</w:t>
      </w:r>
    </w:p>
    <w:p w:rsidR="004B4B62" w:rsidRDefault="004B4B62" w:rsidP="004B4B62">
      <w:pPr>
        <w:widowControl w:val="0"/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Trésorière du GERM</w:t>
      </w:r>
    </w:p>
    <w:p w:rsidR="004B4B62" w:rsidRPr="006E5921" w:rsidRDefault="004B4B62" w:rsidP="004B4B62">
      <w:pPr>
        <w:widowControl w:val="0"/>
        <w:autoSpaceDE w:val="0"/>
        <w:autoSpaceDN w:val="0"/>
        <w:adjustRightInd w:val="0"/>
        <w:rPr>
          <w:rFonts w:ascii="ArialMT" w:hAnsi="ArialMT" w:cs="ArialMT"/>
        </w:rPr>
      </w:pPr>
      <w:r w:rsidRPr="006E5921">
        <w:rPr>
          <w:rFonts w:ascii="ArialMT" w:hAnsi="ArialMT" w:cs="ArialMT"/>
        </w:rPr>
        <w:t>Téléphone : 0</w:t>
      </w:r>
      <w:r>
        <w:rPr>
          <w:rFonts w:ascii="ArialMT" w:hAnsi="ArialMT" w:cs="ArialMT"/>
        </w:rPr>
        <w:t>3 83 68 43 52</w:t>
      </w:r>
    </w:p>
    <w:p w:rsidR="004B4B62" w:rsidRPr="006E5921" w:rsidRDefault="004B4B62" w:rsidP="004B4B62">
      <w:pPr>
        <w:widowControl w:val="0"/>
        <w:autoSpaceDE w:val="0"/>
        <w:autoSpaceDN w:val="0"/>
        <w:adjustRightInd w:val="0"/>
        <w:rPr>
          <w:rFonts w:ascii="ArialMT" w:hAnsi="ArialMT" w:cs="ArialMT"/>
        </w:rPr>
      </w:pPr>
      <w:r w:rsidRPr="006E5921">
        <w:rPr>
          <w:rFonts w:ascii="ArialMT" w:hAnsi="ArialMT" w:cs="ArialMT"/>
        </w:rPr>
        <w:t xml:space="preserve">Email : </w:t>
      </w:r>
      <w:r w:rsidRPr="00CE746A">
        <w:rPr>
          <w:rFonts w:ascii="Arial" w:hAnsi="Arial" w:cs="Arial"/>
          <w:color w:val="0000FF"/>
          <w:u w:val="single"/>
        </w:rPr>
        <w:t>Sabine.Bonnet@</w:t>
      </w:r>
      <w:r w:rsidR="00D24565">
        <w:rPr>
          <w:rFonts w:ascii="Arial" w:hAnsi="Arial" w:cs="Arial"/>
          <w:color w:val="0000FF"/>
          <w:u w:val="single"/>
        </w:rPr>
        <w:t>univ-lorraine</w:t>
      </w:r>
      <w:r w:rsidRPr="00CE746A">
        <w:rPr>
          <w:rFonts w:ascii="Arial" w:hAnsi="Arial" w:cs="Arial"/>
          <w:color w:val="0000FF"/>
          <w:u w:val="single"/>
        </w:rPr>
        <w:t>.fr</w:t>
      </w:r>
    </w:p>
    <w:p w:rsidR="004B4B62" w:rsidRDefault="004B4B62" w:rsidP="004B4B62">
      <w:pPr>
        <w:widowControl w:val="0"/>
        <w:autoSpaceDE w:val="0"/>
        <w:autoSpaceDN w:val="0"/>
        <w:adjustRightInd w:val="0"/>
        <w:rPr>
          <w:rFonts w:ascii="ArialMT" w:hAnsi="ArialMT" w:cs="ArialMT"/>
        </w:rPr>
      </w:pPr>
    </w:p>
    <w:p w:rsidR="004B4B62" w:rsidRDefault="004B4B62" w:rsidP="004B4B62">
      <w:pPr>
        <w:widowControl w:val="0"/>
        <w:tabs>
          <w:tab w:val="left" w:pos="5529"/>
        </w:tabs>
        <w:autoSpaceDE w:val="0"/>
        <w:autoSpaceDN w:val="0"/>
        <w:adjustRightInd w:val="0"/>
        <w:rPr>
          <w:rFonts w:ascii="ArialMT" w:hAnsi="ArialMT" w:cs="ArialMT"/>
          <w:b/>
          <w:bCs/>
        </w:rPr>
      </w:pPr>
      <w:r w:rsidRPr="006E5921">
        <w:rPr>
          <w:rFonts w:ascii="ArialMT" w:hAnsi="ArialMT" w:cs="ArialMT"/>
          <w:b/>
          <w:bCs/>
        </w:rPr>
        <w:t>Adresse de facturation</w:t>
      </w:r>
      <w:r>
        <w:rPr>
          <w:rFonts w:ascii="ArialMT" w:hAnsi="ArialMT" w:cs="ArialMT"/>
          <w:b/>
          <w:bCs/>
        </w:rPr>
        <w:t xml:space="preserve"> et pour toute correspondance</w:t>
      </w:r>
      <w:r w:rsidR="00D24565">
        <w:rPr>
          <w:rFonts w:ascii="ArialMT" w:hAnsi="ArialMT" w:cs="ArialMT"/>
          <w:b/>
          <w:bCs/>
        </w:rPr>
        <w:t>:</w:t>
      </w:r>
      <w:r>
        <w:rPr>
          <w:rFonts w:ascii="ArialMT" w:hAnsi="ArialMT" w:cs="ArialMT"/>
          <w:b/>
          <w:bCs/>
        </w:rPr>
        <w:tab/>
      </w:r>
    </w:p>
    <w:p w:rsidR="00D24565" w:rsidRDefault="004B4B62" w:rsidP="004B4B62">
      <w:pPr>
        <w:widowControl w:val="0"/>
        <w:tabs>
          <w:tab w:val="left" w:pos="2160"/>
        </w:tabs>
        <w:autoSpaceDE w:val="0"/>
        <w:autoSpaceDN w:val="0"/>
        <w:adjustRightInd w:val="0"/>
        <w:rPr>
          <w:rFonts w:ascii="ArialMT" w:hAnsi="ArialMT" w:cs="ArialMT"/>
          <w:b/>
          <w:bCs/>
        </w:rPr>
      </w:pPr>
      <w:r>
        <w:rPr>
          <w:rFonts w:ascii="ArialMT" w:hAnsi="ArialMT" w:cs="ArialMT"/>
          <w:b/>
          <w:bCs/>
        </w:rPr>
        <w:tab/>
      </w:r>
      <w:r w:rsidR="00D24565">
        <w:rPr>
          <w:rFonts w:ascii="ArialMT" w:hAnsi="ArialMT" w:cs="ArialMT"/>
          <w:b/>
          <w:bCs/>
        </w:rPr>
        <w:t>GERM</w:t>
      </w:r>
    </w:p>
    <w:p w:rsidR="004B4B62" w:rsidRPr="00E62DC7" w:rsidRDefault="00D24565" w:rsidP="004B4B62">
      <w:pPr>
        <w:widowControl w:val="0"/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MT" w:hAnsi="ArialMT" w:cs="ArialMT"/>
          <w:b/>
          <w:bCs/>
        </w:rPr>
        <w:tab/>
      </w:r>
      <w:r w:rsidR="004B4B62">
        <w:rPr>
          <w:rFonts w:ascii="Arial" w:hAnsi="Arial" w:cs="Arial"/>
          <w:b/>
          <w:bCs/>
        </w:rPr>
        <w:t xml:space="preserve">Méthodologie RMN (CRM2) </w:t>
      </w:r>
      <w:r w:rsidR="004B4B62">
        <w:rPr>
          <w:rFonts w:ascii="Arial" w:hAnsi="Arial" w:cs="Arial"/>
          <w:b/>
          <w:bCs/>
        </w:rPr>
        <w:br/>
      </w:r>
      <w:r w:rsidR="004B4B62">
        <w:rPr>
          <w:rFonts w:ascii="Arial" w:hAnsi="Arial" w:cs="Arial"/>
          <w:b/>
          <w:bCs/>
        </w:rPr>
        <w:tab/>
      </w:r>
      <w:r w:rsidR="004B4B62" w:rsidRPr="00CE746A">
        <w:rPr>
          <w:rFonts w:ascii="Arial" w:hAnsi="Arial" w:cs="Arial"/>
          <w:b/>
          <w:bCs/>
        </w:rPr>
        <w:t>Faculté des Sciences et Technologies</w:t>
      </w:r>
      <w:r w:rsidR="004B4B62" w:rsidRPr="00CE746A">
        <w:rPr>
          <w:rFonts w:ascii="Arial" w:hAnsi="Arial" w:cs="Arial"/>
          <w:b/>
          <w:bCs/>
        </w:rPr>
        <w:br/>
      </w:r>
      <w:r w:rsidR="004B4B62">
        <w:rPr>
          <w:rFonts w:ascii="Arial" w:hAnsi="Arial" w:cs="Arial"/>
          <w:b/>
          <w:bCs/>
        </w:rPr>
        <w:tab/>
      </w:r>
      <w:r w:rsidR="004B4B62" w:rsidRPr="00CE746A">
        <w:rPr>
          <w:rFonts w:ascii="Arial" w:hAnsi="Arial" w:cs="Arial"/>
          <w:b/>
          <w:bCs/>
        </w:rPr>
        <w:t xml:space="preserve">Boulevard des Aiguillettes </w:t>
      </w:r>
      <w:r w:rsidR="004B4B62" w:rsidRPr="00CE746A">
        <w:rPr>
          <w:rFonts w:ascii="Arial" w:hAnsi="Arial" w:cs="Arial"/>
          <w:b/>
          <w:bCs/>
        </w:rPr>
        <w:br/>
      </w:r>
      <w:r w:rsidR="004B4B62">
        <w:rPr>
          <w:rFonts w:ascii="Arial" w:hAnsi="Arial" w:cs="Arial"/>
          <w:b/>
          <w:bCs/>
        </w:rPr>
        <w:tab/>
      </w:r>
      <w:r w:rsidR="004B4B62" w:rsidRPr="002B2A3C">
        <w:rPr>
          <w:rFonts w:ascii="Arial" w:hAnsi="Arial" w:cs="Arial"/>
          <w:b/>
          <w:bCs/>
        </w:rPr>
        <w:t>B.P. 70239, 54506 Vandoeuvre-les-Nancy Cedex</w:t>
      </w:r>
    </w:p>
    <w:p w:rsidR="004B4B62" w:rsidRDefault="004B4B62" w:rsidP="004B4B62">
      <w:pPr>
        <w:widowControl w:val="0"/>
        <w:autoSpaceDE w:val="0"/>
        <w:autoSpaceDN w:val="0"/>
        <w:adjustRightInd w:val="0"/>
        <w:rPr>
          <w:rFonts w:ascii="ArialMT" w:hAnsi="ArialMT" w:cs="ArialMT"/>
        </w:rPr>
      </w:pPr>
    </w:p>
    <w:p w:rsidR="004B4B62" w:rsidRDefault="004B4B62" w:rsidP="004B4B62">
      <w:pPr>
        <w:widowControl w:val="0"/>
        <w:autoSpaceDE w:val="0"/>
        <w:autoSpaceDN w:val="0"/>
        <w:adjustRightInd w:val="0"/>
        <w:rPr>
          <w:rFonts w:ascii="ArialMT" w:hAnsi="ArialMT" w:cs="ArialMT"/>
        </w:rPr>
      </w:pPr>
    </w:p>
    <w:tbl>
      <w:tblPr>
        <w:tblStyle w:val="Grilledutableau"/>
        <w:tblW w:w="0" w:type="auto"/>
        <w:tblInd w:w="1384" w:type="dxa"/>
        <w:tblLook w:val="00A0" w:firstRow="1" w:lastRow="0" w:firstColumn="1" w:lastColumn="0" w:noHBand="0" w:noVBand="0"/>
      </w:tblPr>
      <w:tblGrid>
        <w:gridCol w:w="7229"/>
      </w:tblGrid>
      <w:tr w:rsidR="004B4B62" w:rsidTr="00DA2525">
        <w:tc>
          <w:tcPr>
            <w:tcW w:w="7229" w:type="dxa"/>
          </w:tcPr>
          <w:p w:rsidR="004B4B62" w:rsidRDefault="004B4B62" w:rsidP="00DA2525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</w:p>
          <w:p w:rsidR="004B4B62" w:rsidRPr="006E5921" w:rsidRDefault="004B4B62" w:rsidP="00DA2525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6E5921">
              <w:rPr>
                <w:rFonts w:ascii="ArialMT" w:hAnsi="ArialMT" w:cs="ArialMT"/>
              </w:rPr>
              <w:t>Association 1901</w:t>
            </w:r>
          </w:p>
          <w:p w:rsidR="004B4B62" w:rsidRPr="006E5921" w:rsidRDefault="004B4B62" w:rsidP="00DA2525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6E5921">
              <w:rPr>
                <w:rFonts w:ascii="ArialMT" w:hAnsi="ArialMT" w:cs="ArialMT"/>
              </w:rPr>
              <w:t>J. O. Associations du 29/06/1988</w:t>
            </w:r>
          </w:p>
          <w:p w:rsidR="004B4B62" w:rsidRPr="006E5921" w:rsidRDefault="004B4B62" w:rsidP="00DA2525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</w:p>
          <w:p w:rsidR="004B4B62" w:rsidRPr="006E5921" w:rsidRDefault="004B4B62" w:rsidP="00DA2525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6E5921">
              <w:rPr>
                <w:rFonts w:ascii="ArialMT" w:hAnsi="ArialMT" w:cs="ArialMT"/>
              </w:rPr>
              <w:t>GERM</w:t>
            </w:r>
          </w:p>
          <w:p w:rsidR="004B4B62" w:rsidRPr="00F1605F" w:rsidRDefault="004B4B62" w:rsidP="00DA252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Méthodologie RMN (CRM2) </w:t>
            </w:r>
            <w:r>
              <w:rPr>
                <w:rFonts w:ascii="Arial" w:hAnsi="Arial" w:cs="Arial"/>
              </w:rPr>
              <w:br/>
            </w:r>
            <w:r w:rsidRPr="00F1605F">
              <w:rPr>
                <w:rFonts w:ascii="Arial" w:hAnsi="Arial" w:cs="Arial"/>
              </w:rPr>
              <w:t>Faculté des Sciences et Technologies</w:t>
            </w:r>
            <w:r w:rsidRPr="00F1605F">
              <w:rPr>
                <w:rFonts w:ascii="Arial" w:hAnsi="Arial" w:cs="Arial"/>
              </w:rPr>
              <w:br/>
              <w:t xml:space="preserve">Boulevard des Aiguillettes </w:t>
            </w:r>
            <w:r w:rsidRPr="00F1605F">
              <w:rPr>
                <w:rFonts w:ascii="Arial" w:hAnsi="Arial" w:cs="Arial"/>
              </w:rPr>
              <w:br/>
              <w:t>B.P. 70239, 54506 Vandoeuvre-les-Nancy Cedex</w:t>
            </w:r>
          </w:p>
          <w:p w:rsidR="004B4B62" w:rsidRPr="006E5921" w:rsidRDefault="004B4B62" w:rsidP="00DA2525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</w:p>
          <w:p w:rsidR="004B4B62" w:rsidRPr="006E5921" w:rsidRDefault="004B4B62" w:rsidP="00DA2525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6E5921">
              <w:rPr>
                <w:rFonts w:ascii="ArialMT" w:hAnsi="ArialMT" w:cs="ArialMT"/>
              </w:rPr>
              <w:t xml:space="preserve">N° SIRET : 409 133 253 000 </w:t>
            </w:r>
            <w:r w:rsidR="009B453A">
              <w:rPr>
                <w:rFonts w:ascii="ArialMT" w:hAnsi="ArialMT" w:cs="ArialMT"/>
              </w:rPr>
              <w:t>24</w:t>
            </w:r>
          </w:p>
          <w:p w:rsidR="004B4B62" w:rsidRPr="006E5921" w:rsidRDefault="004B4B62" w:rsidP="00DA2525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6E5921">
              <w:rPr>
                <w:rFonts w:ascii="ArialMT" w:hAnsi="ArialMT" w:cs="ArialMT"/>
              </w:rPr>
              <w:t>Code APE : 9</w:t>
            </w:r>
            <w:r w:rsidR="009B453A">
              <w:rPr>
                <w:rFonts w:ascii="ArialMT" w:hAnsi="ArialMT" w:cs="ArialMT"/>
              </w:rPr>
              <w:t>499 Z</w:t>
            </w:r>
          </w:p>
          <w:p w:rsidR="004B4B62" w:rsidRDefault="004B4B62" w:rsidP="00DA2525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</w:p>
        </w:tc>
      </w:tr>
      <w:tr w:rsidR="004B4B62" w:rsidTr="00DA2525">
        <w:tc>
          <w:tcPr>
            <w:tcW w:w="7229" w:type="dxa"/>
          </w:tcPr>
          <w:p w:rsidR="004B4B62" w:rsidRPr="006E5921" w:rsidRDefault="00641CB8" w:rsidP="00DA25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</w:rPr>
            </w:pPr>
            <w:r w:rsidRPr="00A73B9C">
              <w:rPr>
                <w:rFonts w:ascii="ArialMT" w:hAnsi="ArialMT" w:cs="ArialMT"/>
                <w:noProof/>
              </w:rPr>
              <w:drawing>
                <wp:inline distT="0" distB="0" distL="0" distR="0">
                  <wp:extent cx="4225925" cy="3768725"/>
                  <wp:effectExtent l="0" t="0" r="3175" b="317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5925" cy="376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4B62" w:rsidRDefault="004B4B62" w:rsidP="004B4B62">
      <w:pPr>
        <w:widowControl w:val="0"/>
        <w:autoSpaceDE w:val="0"/>
        <w:autoSpaceDN w:val="0"/>
        <w:adjustRightInd w:val="0"/>
      </w:pPr>
    </w:p>
    <w:p w:rsidR="004B4B62" w:rsidRPr="007D0910" w:rsidRDefault="004B4B62" w:rsidP="004B4B62">
      <w:pPr>
        <w:tabs>
          <w:tab w:val="left" w:pos="426"/>
        </w:tabs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4B4B62" w:rsidRDefault="004B4B62" w:rsidP="004B4B62">
      <w:pPr>
        <w:ind w:left="1276" w:right="-113" w:hanging="1276"/>
      </w:pPr>
    </w:p>
    <w:p w:rsidR="004B4B62" w:rsidRDefault="004B4B62" w:rsidP="004B4B62">
      <w:pPr>
        <w:pStyle w:val="Titre"/>
      </w:pPr>
    </w:p>
    <w:sectPr w:rsidR="004B4B62">
      <w:pgSz w:w="11907" w:h="16840" w:code="9"/>
      <w:pgMar w:top="993" w:right="1134" w:bottom="567" w:left="1134" w:header="425" w:footer="23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0C7" w:rsidRDefault="007420C7">
      <w:r>
        <w:separator/>
      </w:r>
    </w:p>
  </w:endnote>
  <w:endnote w:type="continuationSeparator" w:id="0">
    <w:p w:rsidR="007420C7" w:rsidRDefault="00742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0C7" w:rsidRDefault="007420C7">
      <w:r>
        <w:separator/>
      </w:r>
    </w:p>
  </w:footnote>
  <w:footnote w:type="continuationSeparator" w:id="0">
    <w:p w:rsidR="007420C7" w:rsidRDefault="00742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264DC"/>
    <w:multiLevelType w:val="hybridMultilevel"/>
    <w:tmpl w:val="359AD02A"/>
    <w:lvl w:ilvl="0" w:tplc="FFFFFFFF">
      <w:start w:val="1"/>
      <w:numFmt w:val="bullet"/>
      <w:lvlText w:val=""/>
      <w:lvlJc w:val="left"/>
      <w:pPr>
        <w:tabs>
          <w:tab w:val="num" w:pos="1778"/>
        </w:tabs>
        <w:ind w:left="1758" w:hanging="340"/>
      </w:pPr>
      <w:rPr>
        <w:rFonts w:ascii="Wingdings" w:hAnsi="Wingdings" w:hint="default"/>
        <w:color w:val="0000FF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A50E14"/>
    <w:multiLevelType w:val="hybridMultilevel"/>
    <w:tmpl w:val="CFB60DA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DF199D"/>
    <w:multiLevelType w:val="hybridMultilevel"/>
    <w:tmpl w:val="A8D80668"/>
    <w:lvl w:ilvl="0" w:tplc="040C000F">
      <w:start w:val="1"/>
      <w:numFmt w:val="decimal"/>
      <w:lvlText w:val="%1."/>
      <w:lvlJc w:val="left"/>
      <w:pPr>
        <w:tabs>
          <w:tab w:val="num" w:pos="7399"/>
        </w:tabs>
        <w:ind w:left="7399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8119"/>
        </w:tabs>
        <w:ind w:left="8119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8839"/>
        </w:tabs>
        <w:ind w:left="8839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9559"/>
        </w:tabs>
        <w:ind w:left="9559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10279"/>
        </w:tabs>
        <w:ind w:left="10279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10999"/>
        </w:tabs>
        <w:ind w:left="10999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11719"/>
        </w:tabs>
        <w:ind w:left="11719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12439"/>
        </w:tabs>
        <w:ind w:left="12439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13159"/>
        </w:tabs>
        <w:ind w:left="13159" w:hanging="180"/>
      </w:pPr>
      <w:rPr>
        <w:rFonts w:cs="Times New Roman"/>
      </w:rPr>
    </w:lvl>
  </w:abstractNum>
  <w:abstractNum w:abstractNumId="3">
    <w:nsid w:val="1DF741C2"/>
    <w:multiLevelType w:val="hybridMultilevel"/>
    <w:tmpl w:val="5426CAF4"/>
    <w:lvl w:ilvl="0" w:tplc="FFFFFFFF">
      <w:start w:val="1"/>
      <w:numFmt w:val="bullet"/>
      <w:lvlText w:val=""/>
      <w:lvlJc w:val="left"/>
      <w:pPr>
        <w:tabs>
          <w:tab w:val="num" w:pos="1211"/>
        </w:tabs>
        <w:ind w:left="1191" w:hanging="34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1E5F5130"/>
    <w:multiLevelType w:val="hybridMultilevel"/>
    <w:tmpl w:val="5426CAF4"/>
    <w:lvl w:ilvl="0" w:tplc="FFFFFFFF">
      <w:start w:val="1"/>
      <w:numFmt w:val="bullet"/>
      <w:lvlText w:val=""/>
      <w:lvlJc w:val="left"/>
      <w:pPr>
        <w:tabs>
          <w:tab w:val="num" w:pos="1494"/>
        </w:tabs>
        <w:ind w:left="1418" w:hanging="284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262E7334"/>
    <w:multiLevelType w:val="hybridMultilevel"/>
    <w:tmpl w:val="D9AEA08E"/>
    <w:lvl w:ilvl="0" w:tplc="A0F2DCA8">
      <w:start w:val="1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sz w:val="16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523102"/>
    <w:multiLevelType w:val="hybridMultilevel"/>
    <w:tmpl w:val="A10E3056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F44858"/>
    <w:multiLevelType w:val="hybridMultilevel"/>
    <w:tmpl w:val="210ACAF4"/>
    <w:lvl w:ilvl="0" w:tplc="FFFFFFFF">
      <w:start w:val="1"/>
      <w:numFmt w:val="bullet"/>
      <w:lvlText w:val=""/>
      <w:lvlJc w:val="left"/>
      <w:pPr>
        <w:tabs>
          <w:tab w:val="num" w:pos="1920"/>
        </w:tabs>
        <w:ind w:left="1900" w:hanging="34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814821"/>
    <w:multiLevelType w:val="hybridMultilevel"/>
    <w:tmpl w:val="5AC6F7E6"/>
    <w:lvl w:ilvl="0" w:tplc="16B699D8">
      <w:start w:val="1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9E61B0"/>
    <w:multiLevelType w:val="hybridMultilevel"/>
    <w:tmpl w:val="EB524D12"/>
    <w:lvl w:ilvl="0" w:tplc="FFFFFFFF">
      <w:start w:val="1"/>
      <w:numFmt w:val="bullet"/>
      <w:lvlText w:val=""/>
      <w:lvlJc w:val="left"/>
      <w:pPr>
        <w:tabs>
          <w:tab w:val="num" w:pos="2431"/>
        </w:tabs>
        <w:ind w:left="2411" w:hanging="34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951"/>
        </w:tabs>
        <w:ind w:left="1951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671"/>
        </w:tabs>
        <w:ind w:left="267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391"/>
        </w:tabs>
        <w:ind w:left="339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11"/>
        </w:tabs>
        <w:ind w:left="4111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31"/>
        </w:tabs>
        <w:ind w:left="483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51"/>
        </w:tabs>
        <w:ind w:left="555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71"/>
        </w:tabs>
        <w:ind w:left="6271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91"/>
        </w:tabs>
        <w:ind w:left="6991" w:hanging="360"/>
      </w:pPr>
      <w:rPr>
        <w:rFonts w:ascii="Wingdings" w:hAnsi="Wingdings" w:hint="default"/>
      </w:rPr>
    </w:lvl>
  </w:abstractNum>
  <w:abstractNum w:abstractNumId="10">
    <w:nsid w:val="45190B39"/>
    <w:multiLevelType w:val="hybridMultilevel"/>
    <w:tmpl w:val="5426CAF4"/>
    <w:lvl w:ilvl="0" w:tplc="FFFFFFFF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4977262D"/>
    <w:multiLevelType w:val="hybridMultilevel"/>
    <w:tmpl w:val="5426CAF4"/>
    <w:lvl w:ilvl="0" w:tplc="FFFFFFFF">
      <w:start w:val="1"/>
      <w:numFmt w:val="bullet"/>
      <w:lvlText w:val=""/>
      <w:lvlJc w:val="left"/>
      <w:pPr>
        <w:tabs>
          <w:tab w:val="num" w:pos="1778"/>
        </w:tabs>
        <w:ind w:left="1758" w:hanging="34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60B67441"/>
    <w:multiLevelType w:val="hybridMultilevel"/>
    <w:tmpl w:val="65EEDC96"/>
    <w:lvl w:ilvl="0" w:tplc="FFFFFFFF">
      <w:start w:val="1"/>
      <w:numFmt w:val="bullet"/>
      <w:lvlText w:val=""/>
      <w:lvlJc w:val="left"/>
      <w:pPr>
        <w:tabs>
          <w:tab w:val="num" w:pos="1778"/>
        </w:tabs>
        <w:ind w:left="1758" w:hanging="340"/>
      </w:pPr>
      <w:rPr>
        <w:rFonts w:ascii="Wingdings" w:hAnsi="Wingdings" w:hint="default"/>
        <w:color w:val="0000FF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25942F1"/>
    <w:multiLevelType w:val="hybridMultilevel"/>
    <w:tmpl w:val="5426CAF4"/>
    <w:lvl w:ilvl="0" w:tplc="FFFFFFFF">
      <w:start w:val="1"/>
      <w:numFmt w:val="bullet"/>
      <w:lvlText w:val=""/>
      <w:lvlJc w:val="left"/>
      <w:pPr>
        <w:tabs>
          <w:tab w:val="num" w:pos="1778"/>
        </w:tabs>
        <w:ind w:left="1758" w:hanging="340"/>
      </w:pPr>
      <w:rPr>
        <w:rFonts w:ascii="Wingdings" w:hAnsi="Wingdings" w:hint="default"/>
        <w:color w:val="0000FF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64211820"/>
    <w:multiLevelType w:val="hybridMultilevel"/>
    <w:tmpl w:val="5426CAF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9162E88"/>
    <w:multiLevelType w:val="hybridMultilevel"/>
    <w:tmpl w:val="AF388D9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6CAE2786"/>
    <w:multiLevelType w:val="hybridMultilevel"/>
    <w:tmpl w:val="5426CAF4"/>
    <w:lvl w:ilvl="0" w:tplc="FFFFFFFF">
      <w:start w:val="1"/>
      <w:numFmt w:val="bullet"/>
      <w:lvlText w:val=""/>
      <w:lvlJc w:val="left"/>
      <w:pPr>
        <w:tabs>
          <w:tab w:val="num" w:pos="1494"/>
        </w:tabs>
        <w:ind w:left="1418" w:hanging="284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4"/>
  </w:num>
  <w:num w:numId="4">
    <w:abstractNumId w:val="10"/>
  </w:num>
  <w:num w:numId="5">
    <w:abstractNumId w:val="4"/>
  </w:num>
  <w:num w:numId="6">
    <w:abstractNumId w:val="11"/>
  </w:num>
  <w:num w:numId="7">
    <w:abstractNumId w:val="16"/>
  </w:num>
  <w:num w:numId="8">
    <w:abstractNumId w:val="3"/>
  </w:num>
  <w:num w:numId="9">
    <w:abstractNumId w:val="1"/>
  </w:num>
  <w:num w:numId="10">
    <w:abstractNumId w:val="13"/>
  </w:num>
  <w:num w:numId="11">
    <w:abstractNumId w:val="12"/>
  </w:num>
  <w:num w:numId="12">
    <w:abstractNumId w:val="0"/>
  </w:num>
  <w:num w:numId="13">
    <w:abstractNumId w:val="7"/>
  </w:num>
  <w:num w:numId="14">
    <w:abstractNumId w:val="9"/>
  </w:num>
  <w:num w:numId="15">
    <w:abstractNumId w:val="5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D61"/>
    <w:rsid w:val="00034FCA"/>
    <w:rsid w:val="00060E9D"/>
    <w:rsid w:val="000C5985"/>
    <w:rsid w:val="001326E4"/>
    <w:rsid w:val="00147A55"/>
    <w:rsid w:val="001F7009"/>
    <w:rsid w:val="00204E6E"/>
    <w:rsid w:val="00225CBD"/>
    <w:rsid w:val="00247E50"/>
    <w:rsid w:val="002552AB"/>
    <w:rsid w:val="00257B24"/>
    <w:rsid w:val="002B2A3C"/>
    <w:rsid w:val="002F3D9A"/>
    <w:rsid w:val="00306054"/>
    <w:rsid w:val="0031576C"/>
    <w:rsid w:val="00337C1D"/>
    <w:rsid w:val="00374F24"/>
    <w:rsid w:val="0039729B"/>
    <w:rsid w:val="003D0310"/>
    <w:rsid w:val="00420705"/>
    <w:rsid w:val="004B4B62"/>
    <w:rsid w:val="00530187"/>
    <w:rsid w:val="00561991"/>
    <w:rsid w:val="005E6BB9"/>
    <w:rsid w:val="005F7379"/>
    <w:rsid w:val="00604F7A"/>
    <w:rsid w:val="00632584"/>
    <w:rsid w:val="00641CB8"/>
    <w:rsid w:val="00641FCB"/>
    <w:rsid w:val="006C19CF"/>
    <w:rsid w:val="006D2A31"/>
    <w:rsid w:val="006E5921"/>
    <w:rsid w:val="007420C7"/>
    <w:rsid w:val="00787DCC"/>
    <w:rsid w:val="007B1DE8"/>
    <w:rsid w:val="007D0910"/>
    <w:rsid w:val="007F14C0"/>
    <w:rsid w:val="00801067"/>
    <w:rsid w:val="00822719"/>
    <w:rsid w:val="009459A8"/>
    <w:rsid w:val="009B453A"/>
    <w:rsid w:val="00A73B9C"/>
    <w:rsid w:val="00AA6DE3"/>
    <w:rsid w:val="00B41356"/>
    <w:rsid w:val="00B637A4"/>
    <w:rsid w:val="00BB4BAA"/>
    <w:rsid w:val="00C279A6"/>
    <w:rsid w:val="00CE746A"/>
    <w:rsid w:val="00D24565"/>
    <w:rsid w:val="00DA2525"/>
    <w:rsid w:val="00DA2EA5"/>
    <w:rsid w:val="00E4028A"/>
    <w:rsid w:val="00E62DC7"/>
    <w:rsid w:val="00E81E5D"/>
    <w:rsid w:val="00EC61DD"/>
    <w:rsid w:val="00F1605F"/>
    <w:rsid w:val="00F439C2"/>
    <w:rsid w:val="00FC5F26"/>
    <w:rsid w:val="00FD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646EB50-3BC4-4675-8947-372E3E234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outlineLvl w:val="0"/>
    </w:pPr>
    <w:rPr>
      <w:sz w:val="24"/>
      <w:szCs w:val="24"/>
      <w:u w:val="single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jc w:val="center"/>
      <w:outlineLvl w:val="2"/>
    </w:pPr>
    <w:rPr>
      <w:b/>
      <w:bCs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outlineLvl w:val="3"/>
    </w:pPr>
    <w:rPr>
      <w:b/>
      <w:bCs/>
      <w:color w:val="008080"/>
    </w:rPr>
  </w:style>
  <w:style w:type="paragraph" w:styleId="Titre5">
    <w:name w:val="heading 5"/>
    <w:basedOn w:val="Normal"/>
    <w:next w:val="Normal"/>
    <w:link w:val="Titre5Car"/>
    <w:uiPriority w:val="99"/>
    <w:qFormat/>
    <w:pPr>
      <w:keepNext/>
      <w:outlineLvl w:val="4"/>
    </w:pPr>
    <w:rPr>
      <w:b/>
      <w:bCs/>
    </w:rPr>
  </w:style>
  <w:style w:type="paragraph" w:styleId="Titre6">
    <w:name w:val="heading 6"/>
    <w:basedOn w:val="Normal"/>
    <w:next w:val="Normal"/>
    <w:link w:val="Titre6Car"/>
    <w:uiPriority w:val="99"/>
    <w:qFormat/>
    <w:pPr>
      <w:keepNext/>
      <w:spacing w:line="360" w:lineRule="auto"/>
      <w:outlineLvl w:val="5"/>
    </w:pPr>
    <w:rPr>
      <w:b/>
      <w:bCs/>
      <w:i/>
      <w:iCs/>
      <w:color w:val="008080"/>
      <w:u w:val="single"/>
    </w:rPr>
  </w:style>
  <w:style w:type="paragraph" w:styleId="Titre7">
    <w:name w:val="heading 7"/>
    <w:basedOn w:val="Normal"/>
    <w:next w:val="Normal"/>
    <w:link w:val="Titre7Car"/>
    <w:uiPriority w:val="99"/>
    <w:qFormat/>
    <w:pPr>
      <w:keepNext/>
      <w:jc w:val="center"/>
      <w:outlineLvl w:val="6"/>
    </w:pPr>
    <w:rPr>
      <w:i/>
      <w:iCs/>
    </w:rPr>
  </w:style>
  <w:style w:type="paragraph" w:styleId="Titre8">
    <w:name w:val="heading 8"/>
    <w:basedOn w:val="Normal"/>
    <w:next w:val="Normal"/>
    <w:link w:val="Titre8Car"/>
    <w:uiPriority w:val="99"/>
    <w:qFormat/>
    <w:pPr>
      <w:keepNext/>
      <w:jc w:val="center"/>
      <w:outlineLvl w:val="7"/>
    </w:pPr>
    <w:rPr>
      <w:b/>
      <w:bCs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9"/>
    <w:qFormat/>
    <w:pPr>
      <w:keepNext/>
      <w:jc w:val="right"/>
      <w:outlineLvl w:val="8"/>
    </w:pPr>
    <w:rPr>
      <w:b/>
      <w:bCs/>
      <w:color w:val="008080"/>
      <w:sz w:val="18"/>
      <w:szCs w:val="18"/>
    </w:rPr>
  </w:style>
  <w:style w:type="character" w:default="1" w:styleId="Policepardfaut">
    <w:name w:val="Default Paragraph Font"/>
    <w:uiPriority w:val="99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9"/>
    <w:semiHidden/>
    <w:locked/>
    <w:rPr>
      <w:rFonts w:ascii="Calibri" w:hAnsi="Calibri" w:cs="Calibri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9"/>
    <w:semiHidden/>
    <w:locked/>
    <w:rPr>
      <w:rFonts w:ascii="Calibri" w:hAnsi="Calibri" w:cs="Calibr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9"/>
    <w:semiHidden/>
    <w:locked/>
    <w:rPr>
      <w:rFonts w:ascii="Calibri" w:hAnsi="Calibri" w:cs="Calibr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9"/>
    <w:semiHidden/>
    <w:locked/>
    <w:rPr>
      <w:rFonts w:ascii="Cambria" w:hAnsi="Cambria" w:cs="Cambria"/>
      <w:sz w:val="22"/>
      <w:szCs w:val="22"/>
    </w:rPr>
  </w:style>
  <w:style w:type="paragraph" w:styleId="Corpsdetexte">
    <w:name w:val="Body Text"/>
    <w:basedOn w:val="Normal"/>
    <w:link w:val="CorpsdetexteCar"/>
    <w:uiPriority w:val="99"/>
    <w:rPr>
      <w:i/>
      <w:iCs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</w:rPr>
  </w:style>
  <w:style w:type="paragraph" w:styleId="Corpsdetexte2">
    <w:name w:val="Body Text 2"/>
    <w:basedOn w:val="Normal"/>
    <w:link w:val="Corpsdetexte2Car"/>
    <w:uiPriority w:val="99"/>
    <w:rPr>
      <w:sz w:val="24"/>
      <w:szCs w:val="24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Pr>
      <w:rFonts w:cs="Times New Roman"/>
    </w:rPr>
  </w:style>
  <w:style w:type="paragraph" w:styleId="Titre">
    <w:name w:val="Title"/>
    <w:basedOn w:val="Normal"/>
    <w:link w:val="TitreCar"/>
    <w:uiPriority w:val="99"/>
    <w:qFormat/>
    <w:pPr>
      <w:jc w:val="center"/>
    </w:pPr>
    <w:rPr>
      <w:b/>
      <w:bCs/>
    </w:rPr>
  </w:style>
  <w:style w:type="character" w:customStyle="1" w:styleId="TitreCar">
    <w:name w:val="Titre Car"/>
    <w:basedOn w:val="Policepardfaut"/>
    <w:link w:val="Titre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99"/>
    <w:qFormat/>
    <w:pPr>
      <w:jc w:val="center"/>
    </w:pPr>
    <w:rPr>
      <w:b/>
      <w:bCs/>
    </w:rPr>
  </w:style>
  <w:style w:type="character" w:customStyle="1" w:styleId="Sous-titreCar">
    <w:name w:val="Sous-titre Car"/>
    <w:basedOn w:val="Policepardfaut"/>
    <w:link w:val="Sous-titre"/>
    <w:uiPriority w:val="99"/>
    <w:locked/>
    <w:rPr>
      <w:rFonts w:ascii="Cambria" w:hAnsi="Cambria" w:cs="Cambria"/>
      <w:sz w:val="24"/>
      <w:szCs w:val="24"/>
    </w:rPr>
  </w:style>
  <w:style w:type="paragraph" w:styleId="Explorateurdedocuments">
    <w:name w:val="Document Map"/>
    <w:basedOn w:val="Normal"/>
    <w:link w:val="ExplorateurdedocumentsC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</w:rPr>
  </w:style>
  <w:style w:type="character" w:styleId="Numrodepage">
    <w:name w:val="page number"/>
    <w:basedOn w:val="Policepardfaut"/>
    <w:uiPriority w:val="99"/>
    <w:rPr>
      <w:rFonts w:cs="Times New Roman"/>
    </w:rPr>
  </w:style>
  <w:style w:type="character" w:styleId="Lienhypertexte">
    <w:name w:val="Hyperlink"/>
    <w:basedOn w:val="Policepardfaut"/>
    <w:uiPriority w:val="99"/>
    <w:rPr>
      <w:rFonts w:cs="Times New Roman"/>
      <w:color w:val="0000FF"/>
      <w:u w:val="single"/>
    </w:rPr>
  </w:style>
  <w:style w:type="paragraph" w:styleId="Corpsdetexte3">
    <w:name w:val="Body Text 3"/>
    <w:basedOn w:val="Normal"/>
    <w:link w:val="Corpsdetexte3Car"/>
    <w:uiPriority w:val="99"/>
    <w:pPr>
      <w:jc w:val="both"/>
    </w:pPr>
  </w:style>
  <w:style w:type="character" w:customStyle="1" w:styleId="Corpsdetexte3Car">
    <w:name w:val="Corps de texte 3 Car"/>
    <w:basedOn w:val="Policepardfaut"/>
    <w:link w:val="Corpsdetexte3"/>
    <w:uiPriority w:val="99"/>
    <w:semiHidden/>
    <w:locked/>
    <w:rPr>
      <w:rFonts w:cs="Times New Roman"/>
      <w:sz w:val="16"/>
      <w:szCs w:val="16"/>
    </w:rPr>
  </w:style>
  <w:style w:type="character" w:styleId="Appelnotedebasdep">
    <w:name w:val="footnote reference"/>
    <w:basedOn w:val="Policepardfaut"/>
    <w:uiPriority w:val="99"/>
    <w:semiHidden/>
    <w:rPr>
      <w:rFonts w:cs="Times New Roman"/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Pr>
      <w:rFonts w:cs="Times New Roman"/>
    </w:rPr>
  </w:style>
  <w:style w:type="paragraph" w:styleId="Normalcentr">
    <w:name w:val="Block Text"/>
    <w:basedOn w:val="Normal"/>
    <w:uiPriority w:val="99"/>
    <w:pPr>
      <w:ind w:left="709" w:right="144"/>
    </w:pPr>
    <w:rPr>
      <w:b/>
      <w:bCs/>
      <w:noProof/>
      <w:sz w:val="18"/>
      <w:szCs w:val="18"/>
    </w:rPr>
  </w:style>
  <w:style w:type="paragraph" w:styleId="Retraitcorpsdetexte">
    <w:name w:val="Body Text Indent"/>
    <w:basedOn w:val="Normal"/>
    <w:link w:val="RetraitcorpsdetexteCar"/>
    <w:uiPriority w:val="99"/>
    <w:pPr>
      <w:ind w:left="709"/>
    </w:pPr>
    <w:rPr>
      <w:sz w:val="16"/>
      <w:szCs w:val="16"/>
      <w:lang w:val="en-GB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locked/>
    <w:rPr>
      <w:rFonts w:cs="Times New Roman"/>
    </w:rPr>
  </w:style>
  <w:style w:type="paragraph" w:styleId="Retraitcorpsdetexte2">
    <w:name w:val="Body Text Indent 2"/>
    <w:basedOn w:val="Normal"/>
    <w:link w:val="Retraitcorpsdetexte2Car"/>
    <w:uiPriority w:val="99"/>
    <w:pPr>
      <w:ind w:right="144" w:firstLine="709"/>
    </w:pPr>
    <w:rPr>
      <w:sz w:val="16"/>
      <w:szCs w:val="16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locked/>
    <w:rPr>
      <w:rFonts w:cs="Times New Roman"/>
    </w:rPr>
  </w:style>
  <w:style w:type="character" w:styleId="Lienhypertextesuivivisit">
    <w:name w:val="FollowedHyperlink"/>
    <w:basedOn w:val="Policepardfaut"/>
    <w:uiPriority w:val="99"/>
    <w:rPr>
      <w:rFonts w:cs="Times New Roman"/>
      <w:color w:val="800080"/>
      <w:u w:val="single"/>
    </w:rPr>
  </w:style>
  <w:style w:type="paragraph" w:styleId="Retraitcorpsdetexte3">
    <w:name w:val="Body Text Indent 3"/>
    <w:basedOn w:val="Normal"/>
    <w:link w:val="Retraitcorpsdetexte3Car"/>
    <w:uiPriority w:val="99"/>
    <w:pPr>
      <w:ind w:left="709"/>
      <w:jc w:val="both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locked/>
    <w:rPr>
      <w:rFonts w:cs="Times New Roman"/>
      <w:sz w:val="16"/>
      <w:szCs w:val="16"/>
    </w:rPr>
  </w:style>
  <w:style w:type="paragraph" w:styleId="PrformatHTML">
    <w:name w:val="HTML Preformatted"/>
    <w:basedOn w:val="Normal"/>
    <w:link w:val="PrformatHTMLC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locked/>
    <w:rPr>
      <w:rFonts w:ascii="Courier New" w:hAnsi="Courier New" w:cs="Courier New"/>
    </w:rPr>
  </w:style>
  <w:style w:type="table" w:styleId="Grilledutableau">
    <w:name w:val="Table Grid"/>
    <w:basedOn w:val="TableauNormal"/>
    <w:uiPriority w:val="99"/>
    <w:rsid w:val="002F3D9A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arquedecommentaire">
    <w:name w:val="annotation reference"/>
    <w:basedOn w:val="Policepardfaut"/>
    <w:uiPriority w:val="99"/>
    <w:semiHidden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</w:style>
  <w:style w:type="character" w:customStyle="1" w:styleId="CommentaireCar">
    <w:name w:val="Commentaire Car"/>
    <w:basedOn w:val="Policepardfaut"/>
    <w:link w:val="Commentaire"/>
    <w:uiPriority w:val="99"/>
    <w:semiHidden/>
    <w:locked/>
    <w:rPr>
      <w:rFonts w:cs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Pr>
      <w:rFonts w:cs="Times New Roman"/>
      <w:b/>
      <w:bCs/>
    </w:rPr>
  </w:style>
  <w:style w:type="paragraph" w:styleId="Textedebulles">
    <w:name w:val="Balloon Text"/>
    <w:basedOn w:val="Normal"/>
    <w:link w:val="TextedebullesCar"/>
    <w:uiPriority w:val="99"/>
    <w:semiHidden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Policepardfaut"/>
    <w:uiPriority w:val="99"/>
    <w:locked/>
    <w:rsid w:val="004B4B62"/>
    <w:rPr>
      <w:rFonts w:ascii="Cambria" w:hAnsi="Cambria" w:cs="Cambr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325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5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52422">
                  <w:marLeft w:val="1620"/>
                  <w:marRight w:val="15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52404">
                      <w:marLeft w:val="270"/>
                      <w:marRight w:val="270"/>
                      <w:marTop w:val="0"/>
                      <w:marBottom w:val="18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  <w:divsChild>
                        <w:div w:id="1853252410">
                          <w:marLeft w:val="90"/>
                          <w:marRight w:val="9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252416">
                          <w:marLeft w:val="90"/>
                          <w:marRight w:val="9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252417">
                          <w:marLeft w:val="90"/>
                          <w:marRight w:val="9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25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52411">
                  <w:marLeft w:val="1620"/>
                  <w:marRight w:val="15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52403">
                      <w:marLeft w:val="270"/>
                      <w:marRight w:val="270"/>
                      <w:marTop w:val="0"/>
                      <w:marBottom w:val="18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  <w:divsChild>
                        <w:div w:id="1853252401">
                          <w:marLeft w:val="90"/>
                          <w:marRight w:val="9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252413">
                          <w:marLeft w:val="90"/>
                          <w:marRight w:val="9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252419">
                          <w:marLeft w:val="90"/>
                          <w:marRight w:val="9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25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5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52420">
                  <w:marLeft w:val="1620"/>
                  <w:marRight w:val="15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52412">
                      <w:marLeft w:val="270"/>
                      <w:marRight w:val="270"/>
                      <w:marTop w:val="0"/>
                      <w:marBottom w:val="18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  <w:divsChild>
                        <w:div w:id="1853252406">
                          <w:marLeft w:val="90"/>
                          <w:marRight w:val="9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252407">
                          <w:marLeft w:val="90"/>
                          <w:marRight w:val="9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252409">
                          <w:marLeft w:val="90"/>
                          <w:marRight w:val="9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«Société»</vt:lpstr>
    </vt:vector>
  </TitlesOfParts>
  <Company>Microsoft</Company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«Société»</dc:title>
  <dc:subject/>
  <dc:creator>boukari</dc:creator>
  <cp:keywords/>
  <dc:description/>
  <cp:lastModifiedBy>JCG</cp:lastModifiedBy>
  <cp:revision>2</cp:revision>
  <cp:lastPrinted>2014-10-20T08:16:00Z</cp:lastPrinted>
  <dcterms:created xsi:type="dcterms:W3CDTF">2014-11-26T07:45:00Z</dcterms:created>
  <dcterms:modified xsi:type="dcterms:W3CDTF">2014-11-26T07:45:00Z</dcterms:modified>
</cp:coreProperties>
</file>